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F852" w14:textId="770F3822" w:rsidR="3903320E" w:rsidRDefault="64B515DB" w:rsidP="61C1A935">
      <w:pPr>
        <w:spacing w:after="0" w:line="276" w:lineRule="auto"/>
        <w:jc w:val="center"/>
        <w:rPr>
          <w:rFonts w:eastAsiaTheme="minorEastAsia"/>
          <w:color w:val="000000" w:themeColor="text1"/>
        </w:rPr>
      </w:pPr>
      <w:r w:rsidRPr="61C1A935">
        <w:rPr>
          <w:rFonts w:eastAsiaTheme="minorEastAsia"/>
          <w:u w:val="single"/>
        </w:rPr>
        <w:t xml:space="preserve"> </w:t>
      </w:r>
      <w:r w:rsidR="00143671">
        <w:rPr>
          <w:rFonts w:eastAsiaTheme="minorEastAsia"/>
          <w:u w:val="single"/>
        </w:rPr>
        <w:t xml:space="preserve">Young Women Lead – Full </w:t>
      </w:r>
      <w:r w:rsidR="677B5FC6" w:rsidRPr="61C1A935">
        <w:rPr>
          <w:rFonts w:eastAsiaTheme="minorEastAsia"/>
          <w:u w:val="single"/>
        </w:rPr>
        <w:t>Evaluation</w:t>
      </w:r>
    </w:p>
    <w:p w14:paraId="063CD9E3" w14:textId="5DBAE71B" w:rsidR="50D8A5E4" w:rsidRDefault="50D8A5E4" w:rsidP="61C1A935">
      <w:pPr>
        <w:spacing w:after="0" w:line="276" w:lineRule="auto"/>
        <w:rPr>
          <w:rFonts w:eastAsiaTheme="minorEastAsia"/>
        </w:rPr>
      </w:pPr>
    </w:p>
    <w:p w14:paraId="1CDC4DB5" w14:textId="48D3EC80" w:rsidR="6288F4C4" w:rsidRDefault="1ECBF85A" w:rsidP="27604E0A">
      <w:pPr>
        <w:spacing w:after="0" w:line="276" w:lineRule="auto"/>
        <w:rPr>
          <w:rFonts w:eastAsiaTheme="minorEastAsia"/>
        </w:rPr>
      </w:pPr>
      <w:r w:rsidRPr="27604E0A">
        <w:rPr>
          <w:rFonts w:eastAsiaTheme="minorEastAsia"/>
        </w:rPr>
        <w:t xml:space="preserve">Feedback was collated from journals, </w:t>
      </w:r>
      <w:r w:rsidR="7AC472F4" w:rsidRPr="27604E0A">
        <w:rPr>
          <w:rFonts w:eastAsiaTheme="minorEastAsia"/>
        </w:rPr>
        <w:t xml:space="preserve">evaluation </w:t>
      </w:r>
      <w:r w:rsidRPr="27604E0A">
        <w:rPr>
          <w:rFonts w:eastAsiaTheme="minorEastAsia"/>
        </w:rPr>
        <w:t xml:space="preserve">forms, </w:t>
      </w:r>
      <w:r w:rsidR="19DCC81C" w:rsidRPr="27604E0A">
        <w:rPr>
          <w:rFonts w:eastAsiaTheme="minorEastAsia"/>
        </w:rPr>
        <w:t>a survey</w:t>
      </w:r>
      <w:r w:rsidR="0B4487ED" w:rsidRPr="27604E0A">
        <w:rPr>
          <w:rFonts w:eastAsiaTheme="minorEastAsia"/>
        </w:rPr>
        <w:t xml:space="preserve">, </w:t>
      </w:r>
      <w:proofErr w:type="gramStart"/>
      <w:r w:rsidR="0B4487ED" w:rsidRPr="27604E0A">
        <w:rPr>
          <w:rFonts w:eastAsiaTheme="minorEastAsia"/>
        </w:rPr>
        <w:t>interviews</w:t>
      </w:r>
      <w:proofErr w:type="gramEnd"/>
      <w:r w:rsidR="0B4487ED" w:rsidRPr="27604E0A">
        <w:rPr>
          <w:rFonts w:eastAsiaTheme="minorEastAsia"/>
        </w:rPr>
        <w:t xml:space="preserve"> </w:t>
      </w:r>
      <w:r w:rsidRPr="27604E0A">
        <w:rPr>
          <w:rFonts w:eastAsiaTheme="minorEastAsia"/>
        </w:rPr>
        <w:t>and case studies, about the impact and value of the Young Women Lead</w:t>
      </w:r>
      <w:r w:rsidR="62604F8F" w:rsidRPr="27604E0A">
        <w:rPr>
          <w:rFonts w:eastAsiaTheme="minorEastAsia"/>
        </w:rPr>
        <w:t xml:space="preserve"> (YWL)</w:t>
      </w:r>
      <w:r w:rsidRPr="27604E0A">
        <w:rPr>
          <w:rFonts w:eastAsiaTheme="minorEastAsia"/>
        </w:rPr>
        <w:t xml:space="preserve"> </w:t>
      </w:r>
      <w:proofErr w:type="spellStart"/>
      <w:r w:rsidRPr="27604E0A">
        <w:rPr>
          <w:rFonts w:eastAsiaTheme="minorEastAsia"/>
        </w:rPr>
        <w:t>programme</w:t>
      </w:r>
      <w:proofErr w:type="spellEnd"/>
      <w:r w:rsidR="1F2E1729" w:rsidRPr="27604E0A">
        <w:rPr>
          <w:rFonts w:eastAsiaTheme="minorEastAsia"/>
        </w:rPr>
        <w:t xml:space="preserve"> since its inception in 2017.</w:t>
      </w:r>
    </w:p>
    <w:p w14:paraId="0AC6525C" w14:textId="4F33420F" w:rsidR="6288F4C4" w:rsidRDefault="6288F4C4" w:rsidP="27604E0A">
      <w:pPr>
        <w:spacing w:after="0" w:line="276" w:lineRule="auto"/>
        <w:rPr>
          <w:rFonts w:eastAsiaTheme="minorEastAsia"/>
        </w:rPr>
      </w:pPr>
    </w:p>
    <w:p w14:paraId="60503980" w14:textId="288C4E41" w:rsidR="6288F4C4" w:rsidRDefault="296D1596" w:rsidP="27604E0A">
      <w:pPr>
        <w:spacing w:after="0" w:line="276" w:lineRule="auto"/>
        <w:rPr>
          <w:rFonts w:eastAsiaTheme="minorEastAsia"/>
          <w:b/>
          <w:bCs/>
        </w:rPr>
      </w:pPr>
      <w:r w:rsidRPr="27604E0A">
        <w:rPr>
          <w:rFonts w:eastAsiaTheme="minorEastAsia"/>
          <w:b/>
          <w:bCs/>
        </w:rPr>
        <w:t xml:space="preserve">What </w:t>
      </w:r>
      <w:proofErr w:type="gramStart"/>
      <w:r w:rsidRPr="27604E0A">
        <w:rPr>
          <w:rFonts w:eastAsiaTheme="minorEastAsia"/>
          <w:b/>
          <w:bCs/>
        </w:rPr>
        <w:t>is</w:t>
      </w:r>
      <w:proofErr w:type="gramEnd"/>
      <w:r w:rsidRPr="27604E0A">
        <w:rPr>
          <w:rFonts w:eastAsiaTheme="minorEastAsia"/>
          <w:b/>
          <w:bCs/>
        </w:rPr>
        <w:t xml:space="preserve"> Y</w:t>
      </w:r>
      <w:r w:rsidR="521886E5" w:rsidRPr="27604E0A">
        <w:rPr>
          <w:rFonts w:eastAsiaTheme="minorEastAsia"/>
          <w:b/>
          <w:bCs/>
        </w:rPr>
        <w:t>oung Women Lead</w:t>
      </w:r>
      <w:r w:rsidRPr="27604E0A">
        <w:rPr>
          <w:rFonts w:eastAsiaTheme="minorEastAsia"/>
          <w:b/>
          <w:bCs/>
        </w:rPr>
        <w:t>?</w:t>
      </w:r>
    </w:p>
    <w:p w14:paraId="77338E86" w14:textId="7ED642F9" w:rsidR="6288F4C4" w:rsidRDefault="296D1596" w:rsidP="27604E0A">
      <w:pPr>
        <w:spacing w:after="0" w:line="276" w:lineRule="auto"/>
        <w:rPr>
          <w:rFonts w:eastAsiaTheme="minorEastAsia"/>
        </w:rPr>
      </w:pPr>
      <w:r w:rsidRPr="41664EA6">
        <w:rPr>
          <w:rFonts w:eastAsiaTheme="minorEastAsia"/>
        </w:rPr>
        <w:t>Young Women Lead</w:t>
      </w:r>
      <w:r w:rsidR="74E678B6" w:rsidRPr="41664EA6">
        <w:rPr>
          <w:rFonts w:eastAsiaTheme="minorEastAsia"/>
        </w:rPr>
        <w:t xml:space="preserve"> (YWL)</w:t>
      </w:r>
      <w:r w:rsidRPr="41664EA6">
        <w:rPr>
          <w:rFonts w:eastAsiaTheme="minorEastAsia"/>
        </w:rPr>
        <w:t xml:space="preserve"> began in 2017 as a leadership </w:t>
      </w:r>
      <w:proofErr w:type="spellStart"/>
      <w:r w:rsidRPr="41664EA6">
        <w:rPr>
          <w:rFonts w:eastAsiaTheme="minorEastAsia"/>
        </w:rPr>
        <w:t>programme</w:t>
      </w:r>
      <w:proofErr w:type="spellEnd"/>
      <w:r w:rsidRPr="41664EA6">
        <w:rPr>
          <w:rFonts w:eastAsiaTheme="minorEastAsia"/>
        </w:rPr>
        <w:t xml:space="preserve"> for women and non-binary people aged 16-30 </w:t>
      </w:r>
      <w:r w:rsidR="5DC52AB8" w:rsidRPr="41664EA6">
        <w:rPr>
          <w:rFonts w:eastAsiaTheme="minorEastAsia"/>
        </w:rPr>
        <w:t>years old</w:t>
      </w:r>
      <w:r w:rsidRPr="41664EA6">
        <w:rPr>
          <w:rFonts w:eastAsiaTheme="minorEastAsia"/>
        </w:rPr>
        <w:t>. It provides participants with a unique and exciting safe space to share their experiences and work together to create real tangible change.</w:t>
      </w:r>
      <w:r w:rsidR="08BF882F" w:rsidRPr="41664EA6">
        <w:rPr>
          <w:rFonts w:eastAsiaTheme="minorEastAsia"/>
        </w:rPr>
        <w:t xml:space="preserve"> Initially operating on a national level within Scottish Parliament, it has evolved over time into regional </w:t>
      </w:r>
      <w:proofErr w:type="spellStart"/>
      <w:r w:rsidR="08BF882F" w:rsidRPr="41664EA6">
        <w:rPr>
          <w:rFonts w:eastAsiaTheme="minorEastAsia"/>
        </w:rPr>
        <w:t>programmes</w:t>
      </w:r>
      <w:proofErr w:type="spellEnd"/>
      <w:r w:rsidR="08BF882F" w:rsidRPr="41664EA6">
        <w:rPr>
          <w:rFonts w:eastAsiaTheme="minorEastAsia"/>
        </w:rPr>
        <w:t xml:space="preserve">, across Scotland. There have been </w:t>
      </w:r>
      <w:r w:rsidR="65A5634B" w:rsidRPr="41664EA6">
        <w:rPr>
          <w:rFonts w:eastAsiaTheme="minorEastAsia"/>
        </w:rPr>
        <w:t xml:space="preserve">127 </w:t>
      </w:r>
      <w:r w:rsidR="793C25C9" w:rsidRPr="41664EA6">
        <w:rPr>
          <w:rFonts w:eastAsiaTheme="minorEastAsia"/>
        </w:rPr>
        <w:t>‘</w:t>
      </w:r>
      <w:r w:rsidR="08BF882F" w:rsidRPr="41664EA6">
        <w:rPr>
          <w:rFonts w:eastAsiaTheme="minorEastAsia"/>
        </w:rPr>
        <w:t>Young Women Leaders</w:t>
      </w:r>
      <w:r w:rsidR="7C20CCEC" w:rsidRPr="41664EA6">
        <w:rPr>
          <w:rFonts w:eastAsiaTheme="minorEastAsia"/>
        </w:rPr>
        <w:t>’</w:t>
      </w:r>
      <w:r w:rsidR="08BF882F" w:rsidRPr="41664EA6">
        <w:rPr>
          <w:rFonts w:eastAsiaTheme="minorEastAsia"/>
        </w:rPr>
        <w:t xml:space="preserve"> (</w:t>
      </w:r>
      <w:proofErr w:type="spellStart"/>
      <w:r w:rsidR="08BF882F" w:rsidRPr="41664EA6">
        <w:rPr>
          <w:rFonts w:eastAsiaTheme="minorEastAsia"/>
        </w:rPr>
        <w:t>YWLers</w:t>
      </w:r>
      <w:proofErr w:type="spellEnd"/>
      <w:r w:rsidR="08BF882F" w:rsidRPr="41664EA6">
        <w:rPr>
          <w:rFonts w:eastAsiaTheme="minorEastAsia"/>
        </w:rPr>
        <w:t>)</w:t>
      </w:r>
      <w:r w:rsidR="1ECBF85A" w:rsidRPr="41664EA6">
        <w:rPr>
          <w:rFonts w:eastAsiaTheme="minorEastAsia"/>
        </w:rPr>
        <w:t xml:space="preserve"> </w:t>
      </w:r>
      <w:r w:rsidR="106C58EC" w:rsidRPr="41664EA6">
        <w:rPr>
          <w:rFonts w:eastAsiaTheme="minorEastAsia"/>
        </w:rPr>
        <w:t>since 2017. This evaluation looks at young women's experiences across all YWL cohorts</w:t>
      </w:r>
      <w:r w:rsidR="1C35DB91" w:rsidRPr="41664EA6">
        <w:rPr>
          <w:rFonts w:eastAsiaTheme="minorEastAsia"/>
        </w:rPr>
        <w:t xml:space="preserve"> </w:t>
      </w:r>
      <w:proofErr w:type="gramStart"/>
      <w:r w:rsidR="1C35DB91" w:rsidRPr="41664EA6">
        <w:rPr>
          <w:rFonts w:eastAsiaTheme="minorEastAsia"/>
        </w:rPr>
        <w:t>in order to</w:t>
      </w:r>
      <w:proofErr w:type="gramEnd"/>
      <w:r w:rsidR="1C35DB91" w:rsidRPr="41664EA6">
        <w:rPr>
          <w:rFonts w:eastAsiaTheme="minorEastAsia"/>
        </w:rPr>
        <w:t xml:space="preserve"> develop the </w:t>
      </w:r>
      <w:proofErr w:type="spellStart"/>
      <w:r w:rsidR="1C35DB91" w:rsidRPr="41664EA6">
        <w:rPr>
          <w:rFonts w:eastAsiaTheme="minorEastAsia"/>
        </w:rPr>
        <w:t>programme</w:t>
      </w:r>
      <w:proofErr w:type="spellEnd"/>
      <w:r w:rsidR="1C35DB91" w:rsidRPr="41664EA6">
        <w:rPr>
          <w:rFonts w:eastAsiaTheme="minorEastAsia"/>
        </w:rPr>
        <w:t xml:space="preserve"> for future participants.</w:t>
      </w:r>
    </w:p>
    <w:p w14:paraId="6E478932" w14:textId="4C507741" w:rsidR="6288F4C4" w:rsidRDefault="6288F4C4" w:rsidP="61C1A935">
      <w:pPr>
        <w:spacing w:after="0" w:line="276" w:lineRule="auto"/>
        <w:rPr>
          <w:rFonts w:eastAsiaTheme="minorEastAsia"/>
          <w:color w:val="000000" w:themeColor="text1"/>
        </w:rPr>
      </w:pPr>
    </w:p>
    <w:p w14:paraId="6C29D65D" w14:textId="02703491" w:rsidR="6288F4C4" w:rsidRDefault="50B14326" w:rsidP="61C1A935">
      <w:pPr>
        <w:spacing w:after="0" w:line="276" w:lineRule="auto"/>
        <w:rPr>
          <w:rFonts w:eastAsiaTheme="minorEastAsia"/>
          <w:b/>
          <w:bCs/>
          <w:color w:val="000000" w:themeColor="text1"/>
        </w:rPr>
      </w:pPr>
      <w:r w:rsidRPr="61C1A935">
        <w:rPr>
          <w:rFonts w:eastAsiaTheme="minorEastAsia"/>
          <w:b/>
          <w:bCs/>
          <w:color w:val="000000" w:themeColor="text1"/>
        </w:rPr>
        <w:t>YWL</w:t>
      </w:r>
      <w:r w:rsidR="0C592623" w:rsidRPr="61C1A935">
        <w:rPr>
          <w:rFonts w:eastAsiaTheme="minorEastAsia"/>
          <w:b/>
          <w:bCs/>
          <w:color w:val="000000" w:themeColor="text1"/>
        </w:rPr>
        <w:t xml:space="preserve"> participants benefitted most from:</w:t>
      </w:r>
    </w:p>
    <w:p w14:paraId="7A660ACC" w14:textId="3D46D2B2" w:rsidR="61C1A935" w:rsidRDefault="61C1A935" w:rsidP="61C1A935">
      <w:pPr>
        <w:spacing w:after="0" w:line="276" w:lineRule="auto"/>
        <w:rPr>
          <w:rFonts w:eastAsiaTheme="minorEastAsia"/>
          <w:b/>
          <w:bCs/>
          <w:color w:val="000000" w:themeColor="text1"/>
        </w:rPr>
      </w:pPr>
    </w:p>
    <w:p w14:paraId="1350C43E" w14:textId="114F32D0" w:rsidR="6288F4C4" w:rsidRDefault="2A780952"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N</w:t>
      </w:r>
      <w:r w:rsidR="6288F4C4" w:rsidRPr="61C1A935">
        <w:rPr>
          <w:rFonts w:eastAsiaTheme="minorEastAsia"/>
        </w:rPr>
        <w:t>etwork</w:t>
      </w:r>
      <w:r w:rsidR="7E9A60D6" w:rsidRPr="61C1A935">
        <w:rPr>
          <w:rFonts w:eastAsiaTheme="minorEastAsia"/>
        </w:rPr>
        <w:t xml:space="preserve">/friendship </w:t>
      </w:r>
      <w:proofErr w:type="gramStart"/>
      <w:r w:rsidR="6288F4C4" w:rsidRPr="61C1A935">
        <w:rPr>
          <w:rFonts w:eastAsiaTheme="minorEastAsia"/>
        </w:rPr>
        <w:t>building</w:t>
      </w:r>
      <w:r w:rsidR="48B5A560" w:rsidRPr="61C1A935">
        <w:rPr>
          <w:rFonts w:eastAsiaTheme="minorEastAsia"/>
        </w:rPr>
        <w:t>;</w:t>
      </w:r>
      <w:proofErr w:type="gramEnd"/>
    </w:p>
    <w:p w14:paraId="19390928" w14:textId="0C906811" w:rsidR="6861DB59" w:rsidRDefault="57CE99C1"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S</w:t>
      </w:r>
      <w:r w:rsidR="6861DB59" w:rsidRPr="61C1A935">
        <w:rPr>
          <w:rFonts w:eastAsiaTheme="minorEastAsia"/>
        </w:rPr>
        <w:t xml:space="preserve">kills </w:t>
      </w:r>
      <w:proofErr w:type="gramStart"/>
      <w:r w:rsidR="6861DB59" w:rsidRPr="61C1A935">
        <w:rPr>
          <w:rFonts w:eastAsiaTheme="minorEastAsia"/>
        </w:rPr>
        <w:t>development</w:t>
      </w:r>
      <w:r w:rsidR="14A2F34A" w:rsidRPr="61C1A935">
        <w:rPr>
          <w:rFonts w:eastAsiaTheme="minorEastAsia"/>
        </w:rPr>
        <w:t>;</w:t>
      </w:r>
      <w:proofErr w:type="gramEnd"/>
      <w:r w:rsidR="6861DB59" w:rsidRPr="61C1A935">
        <w:rPr>
          <w:rFonts w:eastAsiaTheme="minorEastAsia"/>
        </w:rPr>
        <w:t xml:space="preserve"> </w:t>
      </w:r>
    </w:p>
    <w:p w14:paraId="2B5AC747" w14:textId="3E7120F9" w:rsidR="6288F4C4" w:rsidRDefault="4A18F086"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 xml:space="preserve">Feeling </w:t>
      </w:r>
      <w:r w:rsidR="22CF1F4A" w:rsidRPr="61C1A935">
        <w:rPr>
          <w:rFonts w:eastAsiaTheme="minorEastAsia"/>
        </w:rPr>
        <w:t>e</w:t>
      </w:r>
      <w:r w:rsidR="6288F4C4" w:rsidRPr="61C1A935">
        <w:rPr>
          <w:rFonts w:eastAsiaTheme="minorEastAsia"/>
        </w:rPr>
        <w:t>mpower</w:t>
      </w:r>
      <w:r w:rsidR="21BD9B5B" w:rsidRPr="61C1A935">
        <w:rPr>
          <w:rFonts w:eastAsiaTheme="minorEastAsia"/>
        </w:rPr>
        <w:t>ed</w:t>
      </w:r>
      <w:r w:rsidR="6288F4C4" w:rsidRPr="61C1A935">
        <w:rPr>
          <w:rFonts w:eastAsiaTheme="minorEastAsia"/>
        </w:rPr>
        <w:t xml:space="preserve"> to make </w:t>
      </w:r>
      <w:proofErr w:type="gramStart"/>
      <w:r w:rsidR="6288F4C4" w:rsidRPr="61C1A935">
        <w:rPr>
          <w:rFonts w:eastAsiaTheme="minorEastAsia"/>
        </w:rPr>
        <w:t>change</w:t>
      </w:r>
      <w:r w:rsidR="417FA53F" w:rsidRPr="61C1A935">
        <w:rPr>
          <w:rFonts w:eastAsiaTheme="minorEastAsia"/>
        </w:rPr>
        <w:t>;</w:t>
      </w:r>
      <w:proofErr w:type="gramEnd"/>
      <w:r w:rsidR="6288F4C4" w:rsidRPr="61C1A935">
        <w:rPr>
          <w:rFonts w:eastAsiaTheme="minorEastAsia"/>
        </w:rPr>
        <w:t xml:space="preserve"> </w:t>
      </w:r>
    </w:p>
    <w:p w14:paraId="6C7B7622" w14:textId="0C70CCA1" w:rsidR="0C2E865D" w:rsidRDefault="0C2E865D"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 xml:space="preserve">Broadening their </w:t>
      </w:r>
      <w:proofErr w:type="gramStart"/>
      <w:r w:rsidRPr="61C1A935">
        <w:rPr>
          <w:rFonts w:eastAsiaTheme="minorEastAsia"/>
        </w:rPr>
        <w:t>perspectives;</w:t>
      </w:r>
      <w:proofErr w:type="gramEnd"/>
    </w:p>
    <w:p w14:paraId="0637158C" w14:textId="460FC32A" w:rsidR="7FFC1A6C" w:rsidRDefault="318DDEB9" w:rsidP="2E265D56">
      <w:pPr>
        <w:pStyle w:val="ListParagraph"/>
        <w:numPr>
          <w:ilvl w:val="0"/>
          <w:numId w:val="10"/>
        </w:numPr>
        <w:spacing w:after="0" w:line="276" w:lineRule="auto"/>
        <w:rPr>
          <w:rFonts w:eastAsiaTheme="minorEastAsia"/>
          <w:color w:val="000000" w:themeColor="text1"/>
        </w:rPr>
      </w:pPr>
      <w:r w:rsidRPr="2E265D56">
        <w:rPr>
          <w:rFonts w:eastAsiaTheme="minorEastAsia"/>
        </w:rPr>
        <w:t>I</w:t>
      </w:r>
      <w:r w:rsidR="7FFC1A6C" w:rsidRPr="2E265D56">
        <w:rPr>
          <w:rFonts w:eastAsiaTheme="minorEastAsia"/>
        </w:rPr>
        <w:t>ntergenerational work</w:t>
      </w:r>
      <w:r w:rsidR="0E31C773" w:rsidRPr="2E265D56">
        <w:rPr>
          <w:rFonts w:eastAsiaTheme="minorEastAsia"/>
        </w:rPr>
        <w:t>.</w:t>
      </w:r>
      <w:r w:rsidR="78C94289" w:rsidRPr="2E265D56">
        <w:rPr>
          <w:rFonts w:eastAsiaTheme="minorEastAsia"/>
        </w:rPr>
        <w:t xml:space="preserve"> </w:t>
      </w:r>
    </w:p>
    <w:p w14:paraId="05D2F5D2" w14:textId="47C11F0D" w:rsidR="3903320E" w:rsidRDefault="3903320E" w:rsidP="61C1A935">
      <w:pPr>
        <w:spacing w:after="0" w:line="276" w:lineRule="auto"/>
        <w:rPr>
          <w:rFonts w:eastAsiaTheme="minorEastAsia"/>
          <w:color w:val="000000" w:themeColor="text1"/>
        </w:rPr>
      </w:pPr>
    </w:p>
    <w:p w14:paraId="1B298EDB" w14:textId="7DEF3C52" w:rsidR="3736FD00" w:rsidRDefault="3736FD00" w:rsidP="61C1A935">
      <w:pPr>
        <w:spacing w:after="0" w:line="276" w:lineRule="auto"/>
        <w:rPr>
          <w:rFonts w:eastAsiaTheme="minorEastAsia"/>
          <w:b/>
          <w:bCs/>
        </w:rPr>
      </w:pPr>
      <w:r w:rsidRPr="41664EA6">
        <w:rPr>
          <w:rFonts w:eastAsiaTheme="minorEastAsia"/>
          <w:b/>
          <w:bCs/>
        </w:rPr>
        <w:t xml:space="preserve">When asked which single part of the </w:t>
      </w:r>
      <w:proofErr w:type="spellStart"/>
      <w:r w:rsidRPr="41664EA6">
        <w:rPr>
          <w:rFonts w:eastAsiaTheme="minorEastAsia"/>
          <w:b/>
          <w:bCs/>
        </w:rPr>
        <w:t>programme</w:t>
      </w:r>
      <w:proofErr w:type="spellEnd"/>
      <w:r w:rsidRPr="41664EA6">
        <w:rPr>
          <w:rFonts w:eastAsiaTheme="minorEastAsia"/>
          <w:b/>
          <w:bCs/>
        </w:rPr>
        <w:t xml:space="preserve"> was most impactful to them, survey participants chose:</w:t>
      </w:r>
    </w:p>
    <w:p w14:paraId="1F79EF01" w14:textId="3341A2F5" w:rsidR="61C1A935" w:rsidRDefault="61C1A935" w:rsidP="61C1A935">
      <w:pPr>
        <w:spacing w:after="0" w:line="276" w:lineRule="auto"/>
        <w:rPr>
          <w:rFonts w:eastAsiaTheme="minorEastAsia"/>
          <w:b/>
          <w:bCs/>
        </w:rPr>
      </w:pPr>
    </w:p>
    <w:p w14:paraId="157A4066" w14:textId="302F7C3F" w:rsidR="3736FD00" w:rsidRDefault="3736FD00" w:rsidP="0027259C">
      <w:pPr>
        <w:pStyle w:val="ListParagraph"/>
        <w:numPr>
          <w:ilvl w:val="0"/>
          <w:numId w:val="8"/>
        </w:numPr>
        <w:spacing w:after="0" w:line="276" w:lineRule="auto"/>
        <w:rPr>
          <w:rFonts w:eastAsiaTheme="minorEastAsia"/>
        </w:rPr>
      </w:pPr>
      <w:r w:rsidRPr="61C1A935">
        <w:rPr>
          <w:rFonts w:eastAsiaTheme="minorEastAsia"/>
        </w:rPr>
        <w:t>50% making connection/</w:t>
      </w:r>
      <w:proofErr w:type="gramStart"/>
      <w:r w:rsidRPr="61C1A935">
        <w:rPr>
          <w:rFonts w:eastAsiaTheme="minorEastAsia"/>
        </w:rPr>
        <w:t>friends</w:t>
      </w:r>
      <w:proofErr w:type="gramEnd"/>
    </w:p>
    <w:p w14:paraId="545A1FC1" w14:textId="475D80CF" w:rsidR="3736FD00" w:rsidRDefault="3736FD00" w:rsidP="0027259C">
      <w:pPr>
        <w:pStyle w:val="ListParagraph"/>
        <w:numPr>
          <w:ilvl w:val="0"/>
          <w:numId w:val="8"/>
        </w:numPr>
        <w:spacing w:after="0" w:line="276" w:lineRule="auto"/>
        <w:rPr>
          <w:rFonts w:eastAsiaTheme="minorEastAsia"/>
        </w:rPr>
      </w:pPr>
      <w:r w:rsidRPr="61C1A935">
        <w:rPr>
          <w:rFonts w:eastAsiaTheme="minorEastAsia"/>
        </w:rPr>
        <w:t xml:space="preserve">31.8% developing the </w:t>
      </w:r>
      <w:proofErr w:type="gramStart"/>
      <w:r w:rsidRPr="61C1A935">
        <w:rPr>
          <w:rFonts w:eastAsiaTheme="minorEastAsia"/>
        </w:rPr>
        <w:t>project</w:t>
      </w:r>
      <w:proofErr w:type="gramEnd"/>
    </w:p>
    <w:p w14:paraId="71EE13B0" w14:textId="579041E6" w:rsidR="3736FD00" w:rsidRDefault="3736FD00" w:rsidP="41664EA6">
      <w:pPr>
        <w:pStyle w:val="ListParagraph"/>
        <w:numPr>
          <w:ilvl w:val="0"/>
          <w:numId w:val="8"/>
        </w:numPr>
        <w:spacing w:after="0" w:line="276" w:lineRule="auto"/>
        <w:rPr>
          <w:rFonts w:eastAsiaTheme="minorEastAsia"/>
        </w:rPr>
      </w:pPr>
      <w:r w:rsidRPr="41664EA6">
        <w:rPr>
          <w:rFonts w:eastAsiaTheme="minorEastAsia"/>
        </w:rPr>
        <w:t xml:space="preserve">18.2% working with </w:t>
      </w:r>
      <w:r w:rsidR="0A5EF755" w:rsidRPr="41664EA6">
        <w:rPr>
          <w:rFonts w:eastAsiaTheme="minorEastAsia"/>
        </w:rPr>
        <w:t>T</w:t>
      </w:r>
      <w:r w:rsidRPr="41664EA6">
        <w:rPr>
          <w:rFonts w:eastAsiaTheme="minorEastAsia"/>
        </w:rPr>
        <w:t>he Y</w:t>
      </w:r>
      <w:r w:rsidR="54F6562F" w:rsidRPr="41664EA6">
        <w:rPr>
          <w:rFonts w:eastAsiaTheme="minorEastAsia"/>
        </w:rPr>
        <w:t xml:space="preserve">oung Women’s Movement (YWM) </w:t>
      </w:r>
      <w:proofErr w:type="gramStart"/>
      <w:r w:rsidRPr="41664EA6">
        <w:rPr>
          <w:rFonts w:eastAsiaTheme="minorEastAsia"/>
        </w:rPr>
        <w:t>team</w:t>
      </w:r>
      <w:proofErr w:type="gramEnd"/>
    </w:p>
    <w:p w14:paraId="5A683091" w14:textId="4FB0ED1C" w:rsidR="50D8A5E4" w:rsidRDefault="50D8A5E4" w:rsidP="61C1A935">
      <w:pPr>
        <w:spacing w:after="0" w:line="276" w:lineRule="auto"/>
        <w:rPr>
          <w:rFonts w:eastAsiaTheme="minorEastAsia"/>
        </w:rPr>
      </w:pPr>
    </w:p>
    <w:p w14:paraId="1A3D5BD8" w14:textId="6ED34157" w:rsidR="279B9BD0" w:rsidRDefault="279B9BD0" w:rsidP="61C1A935">
      <w:pPr>
        <w:spacing w:after="0" w:line="276" w:lineRule="auto"/>
        <w:rPr>
          <w:rFonts w:eastAsiaTheme="minorEastAsia"/>
          <w:b/>
          <w:bCs/>
          <w:color w:val="000000" w:themeColor="text1"/>
        </w:rPr>
      </w:pPr>
      <w:r w:rsidRPr="61C1A935">
        <w:rPr>
          <w:rFonts w:eastAsiaTheme="minorEastAsia"/>
          <w:b/>
          <w:bCs/>
          <w:color w:val="000000" w:themeColor="text1"/>
        </w:rPr>
        <w:t xml:space="preserve">Key Recommendations for Future YWL </w:t>
      </w:r>
      <w:proofErr w:type="spellStart"/>
      <w:r w:rsidRPr="61C1A935">
        <w:rPr>
          <w:rFonts w:eastAsiaTheme="minorEastAsia"/>
          <w:b/>
          <w:bCs/>
          <w:color w:val="000000" w:themeColor="text1"/>
        </w:rPr>
        <w:t>Programmes</w:t>
      </w:r>
      <w:proofErr w:type="spellEnd"/>
      <w:r w:rsidRPr="61C1A935">
        <w:rPr>
          <w:rFonts w:eastAsiaTheme="minorEastAsia"/>
          <w:b/>
          <w:bCs/>
          <w:color w:val="000000" w:themeColor="text1"/>
        </w:rPr>
        <w:t>:</w:t>
      </w:r>
    </w:p>
    <w:p w14:paraId="689F9DB0" w14:textId="61916686" w:rsidR="61C1A935" w:rsidRDefault="61C1A935" w:rsidP="61C1A935">
      <w:pPr>
        <w:spacing w:after="0" w:line="276" w:lineRule="auto"/>
        <w:rPr>
          <w:rFonts w:eastAsiaTheme="minorEastAsia"/>
          <w:b/>
          <w:bCs/>
          <w:color w:val="000000" w:themeColor="text1"/>
        </w:rPr>
      </w:pPr>
    </w:p>
    <w:p w14:paraId="2C5410FA" w14:textId="7FFA18F0"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Expectation setting before people even apply, then again at the beginning of the sessions – of participants, of the project, and of the </w:t>
      </w:r>
      <w:proofErr w:type="gramStart"/>
      <w:r w:rsidRPr="61C1A935">
        <w:rPr>
          <w:rFonts w:eastAsiaTheme="minorEastAsia"/>
          <w:color w:val="000000" w:themeColor="text1"/>
        </w:rPr>
        <w:t>YWM;</w:t>
      </w:r>
      <w:proofErr w:type="gramEnd"/>
    </w:p>
    <w:p w14:paraId="36F27B04" w14:textId="551CDD36"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Continue to have set time to work in-person to enable the group to get to know </w:t>
      </w:r>
      <w:proofErr w:type="gramStart"/>
      <w:r w:rsidRPr="61C1A935">
        <w:rPr>
          <w:rFonts w:eastAsiaTheme="minorEastAsia"/>
          <w:color w:val="000000" w:themeColor="text1"/>
        </w:rPr>
        <w:t>each other;</w:t>
      </w:r>
      <w:proofErr w:type="gramEnd"/>
    </w:p>
    <w:p w14:paraId="071F33DE" w14:textId="5B9AD8DD"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Work in safe and brave spaces – working somewhere like Kairos as a safe space, and Parliament as a brave, developmental </w:t>
      </w:r>
      <w:proofErr w:type="gramStart"/>
      <w:r w:rsidRPr="61C1A935">
        <w:rPr>
          <w:rFonts w:eastAsiaTheme="minorEastAsia"/>
          <w:color w:val="000000" w:themeColor="text1"/>
        </w:rPr>
        <w:t>space;</w:t>
      </w:r>
      <w:proofErr w:type="gramEnd"/>
    </w:p>
    <w:p w14:paraId="50D951CF" w14:textId="6E29FDBD"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Maintain a wide age range to enable young people to learn from </w:t>
      </w:r>
      <w:proofErr w:type="gramStart"/>
      <w:r w:rsidRPr="61C1A935">
        <w:rPr>
          <w:rFonts w:eastAsiaTheme="minorEastAsia"/>
          <w:color w:val="000000" w:themeColor="text1"/>
        </w:rPr>
        <w:t>each other;</w:t>
      </w:r>
      <w:proofErr w:type="gramEnd"/>
    </w:p>
    <w:p w14:paraId="269EFF2A" w14:textId="008CBE9A" w:rsidR="432420B3" w:rsidRDefault="432420B3" w:rsidP="3306C26F">
      <w:pPr>
        <w:pStyle w:val="ListParagraph"/>
        <w:numPr>
          <w:ilvl w:val="0"/>
          <w:numId w:val="1"/>
        </w:numPr>
        <w:spacing w:after="0" w:line="276" w:lineRule="auto"/>
        <w:rPr>
          <w:rFonts w:eastAsiaTheme="minorEastAsia"/>
          <w:color w:val="000000" w:themeColor="text1"/>
        </w:rPr>
      </w:pPr>
      <w:r w:rsidRPr="27604E0A">
        <w:rPr>
          <w:rFonts w:eastAsiaTheme="minorEastAsia"/>
          <w:color w:val="000000" w:themeColor="text1"/>
        </w:rPr>
        <w:t xml:space="preserve">Set aside time at the beginning </w:t>
      </w:r>
      <w:r w:rsidR="6BC8B1E5" w:rsidRPr="27604E0A">
        <w:rPr>
          <w:rFonts w:eastAsiaTheme="minorEastAsia"/>
          <w:color w:val="000000" w:themeColor="text1"/>
        </w:rPr>
        <w:t xml:space="preserve">of the </w:t>
      </w:r>
      <w:proofErr w:type="spellStart"/>
      <w:r w:rsidR="6BC8B1E5" w:rsidRPr="27604E0A">
        <w:rPr>
          <w:rFonts w:eastAsiaTheme="minorEastAsia"/>
          <w:color w:val="000000" w:themeColor="text1"/>
        </w:rPr>
        <w:t>programme</w:t>
      </w:r>
      <w:proofErr w:type="spellEnd"/>
      <w:r w:rsidR="6BC8B1E5" w:rsidRPr="27604E0A">
        <w:rPr>
          <w:rFonts w:eastAsiaTheme="minorEastAsia"/>
          <w:color w:val="000000" w:themeColor="text1"/>
        </w:rPr>
        <w:t xml:space="preserve"> </w:t>
      </w:r>
      <w:r w:rsidRPr="27604E0A">
        <w:rPr>
          <w:rFonts w:eastAsiaTheme="minorEastAsia"/>
          <w:color w:val="000000" w:themeColor="text1"/>
        </w:rPr>
        <w:t xml:space="preserve">for feminist leadership specific training and skills development, making it clear how these skills will help them to conduct and deliver their YWL </w:t>
      </w:r>
      <w:proofErr w:type="gramStart"/>
      <w:r w:rsidRPr="27604E0A">
        <w:rPr>
          <w:rFonts w:eastAsiaTheme="minorEastAsia"/>
          <w:color w:val="000000" w:themeColor="text1"/>
        </w:rPr>
        <w:t>project;</w:t>
      </w:r>
      <w:proofErr w:type="gramEnd"/>
    </w:p>
    <w:p w14:paraId="4BB641F4" w14:textId="021C6E3D"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lastRenderedPageBreak/>
        <w:t xml:space="preserve">Allow young women to choose a project that matters to them, but narrow down the subject options (ideally to link in with Parliamentary Committees) and be sure to maintain structure to make sure the project feels </w:t>
      </w:r>
      <w:proofErr w:type="gramStart"/>
      <w:r w:rsidRPr="61C1A935">
        <w:rPr>
          <w:rFonts w:eastAsiaTheme="minorEastAsia"/>
          <w:color w:val="000000" w:themeColor="text1"/>
        </w:rPr>
        <w:t>manageable;</w:t>
      </w:r>
      <w:proofErr w:type="gramEnd"/>
    </w:p>
    <w:p w14:paraId="6F9791E1" w14:textId="0ACC7E40"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Ensure the output is developed by the young women, in the format they want, to allow them to feel ownership of </w:t>
      </w:r>
      <w:proofErr w:type="gramStart"/>
      <w:r w:rsidRPr="61C1A935">
        <w:rPr>
          <w:rFonts w:eastAsiaTheme="minorEastAsia"/>
          <w:color w:val="000000" w:themeColor="text1"/>
        </w:rPr>
        <w:t>it;</w:t>
      </w:r>
      <w:proofErr w:type="gramEnd"/>
    </w:p>
    <w:p w14:paraId="1987E8D9" w14:textId="09E295F8" w:rsidR="432420B3" w:rsidRDefault="432420B3" w:rsidP="3306C26F">
      <w:pPr>
        <w:pStyle w:val="ListParagraph"/>
        <w:numPr>
          <w:ilvl w:val="0"/>
          <w:numId w:val="1"/>
        </w:numPr>
        <w:spacing w:after="0" w:line="276" w:lineRule="auto"/>
        <w:rPr>
          <w:rFonts w:eastAsiaTheme="minorEastAsia"/>
          <w:color w:val="000000" w:themeColor="text1"/>
        </w:rPr>
      </w:pPr>
      <w:r w:rsidRPr="65D89374">
        <w:rPr>
          <w:rFonts w:eastAsiaTheme="minorEastAsia"/>
          <w:color w:val="000000" w:themeColor="text1"/>
        </w:rPr>
        <w:t xml:space="preserve">Keep participants </w:t>
      </w:r>
      <w:proofErr w:type="gramStart"/>
      <w:r w:rsidRPr="65D89374">
        <w:rPr>
          <w:rFonts w:eastAsiaTheme="minorEastAsia"/>
          <w:color w:val="000000" w:themeColor="text1"/>
        </w:rPr>
        <w:t>up-to-date</w:t>
      </w:r>
      <w:proofErr w:type="gramEnd"/>
      <w:r w:rsidRPr="65D89374">
        <w:rPr>
          <w:rFonts w:eastAsiaTheme="minorEastAsia"/>
          <w:color w:val="000000" w:themeColor="text1"/>
        </w:rPr>
        <w:t xml:space="preserve"> with where their </w:t>
      </w:r>
      <w:r w:rsidR="3647C913" w:rsidRPr="65D89374">
        <w:rPr>
          <w:rFonts w:eastAsiaTheme="minorEastAsia"/>
          <w:color w:val="000000" w:themeColor="text1"/>
        </w:rPr>
        <w:t xml:space="preserve">findings and </w:t>
      </w:r>
      <w:r w:rsidRPr="65D89374">
        <w:rPr>
          <w:rFonts w:eastAsiaTheme="minorEastAsia"/>
          <w:color w:val="000000" w:themeColor="text1"/>
        </w:rPr>
        <w:t>output g</w:t>
      </w:r>
      <w:r w:rsidR="60EDBC79" w:rsidRPr="65D89374">
        <w:rPr>
          <w:rFonts w:eastAsiaTheme="minorEastAsia"/>
          <w:color w:val="000000" w:themeColor="text1"/>
        </w:rPr>
        <w:t>o</w:t>
      </w:r>
      <w:r w:rsidR="187C3FB8" w:rsidRPr="65D89374">
        <w:rPr>
          <w:rFonts w:eastAsiaTheme="minorEastAsia"/>
          <w:color w:val="000000" w:themeColor="text1"/>
        </w:rPr>
        <w:t>es</w:t>
      </w:r>
      <w:r w:rsidRPr="65D89374">
        <w:rPr>
          <w:rFonts w:eastAsiaTheme="minorEastAsia"/>
          <w:color w:val="000000" w:themeColor="text1"/>
        </w:rPr>
        <w:t>;</w:t>
      </w:r>
    </w:p>
    <w:p w14:paraId="621AF0BD" w14:textId="4537D702" w:rsidR="432420B3" w:rsidRDefault="432420B3" w:rsidP="3306C26F">
      <w:pPr>
        <w:pStyle w:val="ListParagraph"/>
        <w:numPr>
          <w:ilvl w:val="0"/>
          <w:numId w:val="1"/>
        </w:numPr>
        <w:spacing w:after="0" w:line="276" w:lineRule="auto"/>
        <w:rPr>
          <w:rFonts w:eastAsiaTheme="minorEastAsia"/>
          <w:color w:val="000000" w:themeColor="text1"/>
        </w:rPr>
      </w:pPr>
      <w:r w:rsidRPr="27604E0A">
        <w:rPr>
          <w:rFonts w:eastAsiaTheme="minorEastAsia"/>
          <w:color w:val="000000" w:themeColor="text1"/>
        </w:rPr>
        <w:t xml:space="preserve">Better evaluation and impact monitoring, including check-ins with </w:t>
      </w:r>
      <w:r w:rsidR="50047BCC" w:rsidRPr="27604E0A">
        <w:rPr>
          <w:rFonts w:eastAsiaTheme="minorEastAsia"/>
          <w:color w:val="000000" w:themeColor="text1"/>
        </w:rPr>
        <w:t xml:space="preserve">key </w:t>
      </w:r>
      <w:r w:rsidRPr="27604E0A">
        <w:rPr>
          <w:rFonts w:eastAsiaTheme="minorEastAsia"/>
          <w:color w:val="000000" w:themeColor="text1"/>
        </w:rPr>
        <w:t xml:space="preserve">stakeholders to keep them </w:t>
      </w:r>
      <w:proofErr w:type="gramStart"/>
      <w:r w:rsidRPr="27604E0A">
        <w:rPr>
          <w:rFonts w:eastAsiaTheme="minorEastAsia"/>
          <w:color w:val="000000" w:themeColor="text1"/>
        </w:rPr>
        <w:t>accountable;</w:t>
      </w:r>
      <w:proofErr w:type="gramEnd"/>
    </w:p>
    <w:p w14:paraId="073F94F8" w14:textId="2FEE8D88" w:rsidR="432420B3" w:rsidRDefault="432420B3" w:rsidP="61C1A935">
      <w:pPr>
        <w:pStyle w:val="ListParagraph"/>
        <w:numPr>
          <w:ilvl w:val="0"/>
          <w:numId w:val="1"/>
        </w:numPr>
        <w:spacing w:after="0" w:line="276" w:lineRule="auto"/>
        <w:rPr>
          <w:rFonts w:eastAsiaTheme="minorEastAsia"/>
          <w:color w:val="000000" w:themeColor="text1"/>
        </w:rPr>
      </w:pPr>
      <w:r w:rsidRPr="61C1A935">
        <w:rPr>
          <w:rFonts w:eastAsiaTheme="minorEastAsia"/>
          <w:color w:val="000000" w:themeColor="text1"/>
        </w:rPr>
        <w:t xml:space="preserve">Develop a YWL Alumni Network and arrange regular meetups (even if this is once a year) to enable mentorship, </w:t>
      </w:r>
      <w:proofErr w:type="gramStart"/>
      <w:r w:rsidRPr="61C1A935">
        <w:rPr>
          <w:rFonts w:eastAsiaTheme="minorEastAsia"/>
          <w:color w:val="000000" w:themeColor="text1"/>
        </w:rPr>
        <w:t>networking</w:t>
      </w:r>
      <w:proofErr w:type="gramEnd"/>
      <w:r w:rsidRPr="61C1A935">
        <w:rPr>
          <w:rFonts w:eastAsiaTheme="minorEastAsia"/>
          <w:color w:val="000000" w:themeColor="text1"/>
        </w:rPr>
        <w:t xml:space="preserve"> and </w:t>
      </w:r>
      <w:proofErr w:type="spellStart"/>
      <w:r w:rsidRPr="61C1A935">
        <w:rPr>
          <w:rFonts w:eastAsiaTheme="minorEastAsia"/>
          <w:color w:val="000000" w:themeColor="text1"/>
        </w:rPr>
        <w:t>socialising</w:t>
      </w:r>
      <w:proofErr w:type="spellEnd"/>
      <w:r w:rsidRPr="61C1A935">
        <w:rPr>
          <w:rFonts w:eastAsiaTheme="minorEastAsia"/>
          <w:color w:val="000000" w:themeColor="text1"/>
        </w:rPr>
        <w:t>.</w:t>
      </w:r>
    </w:p>
    <w:p w14:paraId="43A95A26" w14:textId="6B552F73" w:rsidR="50D8A5E4" w:rsidRDefault="50D8A5E4" w:rsidP="61C1A935">
      <w:pPr>
        <w:spacing w:after="0" w:line="276" w:lineRule="auto"/>
        <w:rPr>
          <w:rFonts w:eastAsiaTheme="minorEastAsia"/>
          <w:color w:val="000000" w:themeColor="text1"/>
        </w:rPr>
      </w:pPr>
    </w:p>
    <w:p w14:paraId="3553229A" w14:textId="0BE80C6B" w:rsidR="21AD37DD" w:rsidRDefault="21AD37DD" w:rsidP="1E20158B">
      <w:pPr>
        <w:spacing w:after="0" w:line="276" w:lineRule="auto"/>
        <w:rPr>
          <w:rFonts w:eastAsiaTheme="minorEastAsia"/>
          <w:b/>
          <w:bCs/>
        </w:rPr>
      </w:pPr>
      <w:r w:rsidRPr="1E20158B">
        <w:rPr>
          <w:rFonts w:eastAsiaTheme="minorEastAsia"/>
          <w:b/>
          <w:bCs/>
        </w:rPr>
        <w:t>Participants told us</w:t>
      </w:r>
      <w:r w:rsidR="5BB2C9CA" w:rsidRPr="1E20158B">
        <w:rPr>
          <w:rFonts w:eastAsiaTheme="minorEastAsia"/>
          <w:b/>
          <w:bCs/>
        </w:rPr>
        <w:t xml:space="preserve"> how the Young Women Lead </w:t>
      </w:r>
      <w:proofErr w:type="spellStart"/>
      <w:r w:rsidR="5BB2C9CA" w:rsidRPr="1E20158B">
        <w:rPr>
          <w:rFonts w:eastAsiaTheme="minorEastAsia"/>
          <w:b/>
          <w:bCs/>
        </w:rPr>
        <w:t>programme</w:t>
      </w:r>
      <w:proofErr w:type="spellEnd"/>
      <w:r w:rsidR="5BB2C9CA" w:rsidRPr="1E20158B">
        <w:rPr>
          <w:rFonts w:eastAsiaTheme="minorEastAsia"/>
          <w:b/>
          <w:bCs/>
        </w:rPr>
        <w:t xml:space="preserve"> helped them build and expand their professional and personal development skills</w:t>
      </w:r>
      <w:r w:rsidR="53B8EB18" w:rsidRPr="1E20158B">
        <w:rPr>
          <w:rFonts w:eastAsiaTheme="minorEastAsia"/>
          <w:b/>
          <w:bCs/>
        </w:rPr>
        <w:t>.</w:t>
      </w:r>
    </w:p>
    <w:p w14:paraId="7C80EA92" w14:textId="478194D1" w:rsidR="50D8A5E4" w:rsidRDefault="50D8A5E4" w:rsidP="61C1A935">
      <w:pPr>
        <w:spacing w:after="0" w:line="276" w:lineRule="auto"/>
        <w:rPr>
          <w:rFonts w:eastAsiaTheme="minorEastAsia"/>
          <w:i/>
          <w:iCs/>
        </w:rPr>
      </w:pPr>
    </w:p>
    <w:p w14:paraId="4E9C5BB0" w14:textId="41CDACA0" w:rsidR="5D49ECE5" w:rsidRDefault="5D49ECE5" w:rsidP="61C1A935">
      <w:pPr>
        <w:spacing w:after="0" w:line="276" w:lineRule="auto"/>
        <w:rPr>
          <w:rFonts w:eastAsiaTheme="minorEastAsia"/>
          <w:i/>
          <w:iCs/>
        </w:rPr>
      </w:pPr>
      <w:r w:rsidRPr="61C1A935">
        <w:rPr>
          <w:rFonts w:eastAsiaTheme="minorEastAsia"/>
          <w:i/>
          <w:iCs/>
        </w:rPr>
        <w:t xml:space="preserve">"I am now in a leadership </w:t>
      </w:r>
      <w:proofErr w:type="gramStart"/>
      <w:r w:rsidRPr="61C1A935">
        <w:rPr>
          <w:rFonts w:eastAsiaTheme="minorEastAsia"/>
          <w:i/>
          <w:iCs/>
        </w:rPr>
        <w:t>position</w:t>
      </w:r>
      <w:proofErr w:type="gramEnd"/>
      <w:r w:rsidRPr="61C1A935">
        <w:rPr>
          <w:rFonts w:eastAsiaTheme="minorEastAsia"/>
          <w:i/>
          <w:iCs/>
        </w:rPr>
        <w:t xml:space="preserve"> and I know I wouldn't be here if it wasn't for the skills, self-esteem and network YWL gave me. It gave me a belief in myself I didn't know possible.” [survey respondent]</w:t>
      </w:r>
    </w:p>
    <w:p w14:paraId="5FE29400" w14:textId="46E7B5C3" w:rsidR="50D8A5E4" w:rsidRDefault="50D8A5E4" w:rsidP="61C1A935">
      <w:pPr>
        <w:spacing w:after="0" w:line="276" w:lineRule="auto"/>
        <w:rPr>
          <w:rFonts w:eastAsiaTheme="minorEastAsia"/>
          <w:i/>
          <w:iCs/>
        </w:rPr>
      </w:pPr>
    </w:p>
    <w:p w14:paraId="3B9C24A9" w14:textId="7B29B6C0" w:rsidR="552E54CA" w:rsidRDefault="552E54CA" w:rsidP="61C1A935">
      <w:pPr>
        <w:spacing w:after="0" w:line="276" w:lineRule="auto"/>
        <w:rPr>
          <w:rFonts w:eastAsiaTheme="minorEastAsia"/>
          <w:i/>
          <w:iCs/>
        </w:rPr>
      </w:pPr>
      <w:r w:rsidRPr="61C1A935">
        <w:rPr>
          <w:rFonts w:eastAsiaTheme="minorEastAsia"/>
          <w:i/>
          <w:iCs/>
        </w:rPr>
        <w:t xml:space="preserve">“I have gained job opportunities as a result of joining the </w:t>
      </w:r>
      <w:proofErr w:type="spellStart"/>
      <w:r w:rsidRPr="61C1A935">
        <w:rPr>
          <w:rFonts w:eastAsiaTheme="minorEastAsia"/>
          <w:i/>
          <w:iCs/>
        </w:rPr>
        <w:t>programme</w:t>
      </w:r>
      <w:proofErr w:type="spellEnd"/>
      <w:r w:rsidRPr="61C1A935">
        <w:rPr>
          <w:rFonts w:eastAsiaTheme="minorEastAsia"/>
          <w:i/>
          <w:iCs/>
        </w:rPr>
        <w:t>” [survey participant]</w:t>
      </w:r>
    </w:p>
    <w:p w14:paraId="5C6303E7" w14:textId="4B63F1A0" w:rsidR="50D8A5E4" w:rsidRDefault="50D8A5E4" w:rsidP="61C1A935">
      <w:pPr>
        <w:spacing w:after="0" w:line="276" w:lineRule="auto"/>
        <w:rPr>
          <w:rFonts w:eastAsiaTheme="minorEastAsia"/>
          <w:i/>
          <w:iCs/>
        </w:rPr>
      </w:pPr>
    </w:p>
    <w:p w14:paraId="3C9937BE" w14:textId="2C260F3C" w:rsidR="4AC22826" w:rsidRDefault="4AC22826" w:rsidP="61C1A935">
      <w:pPr>
        <w:spacing w:after="0" w:line="276" w:lineRule="auto"/>
        <w:rPr>
          <w:rFonts w:eastAsiaTheme="minorEastAsia"/>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loneliness</w:t>
      </w:r>
      <w:proofErr w:type="gramEnd"/>
      <w:r w:rsidRPr="61C1A935">
        <w:rPr>
          <w:rFonts w:eastAsiaTheme="minorEastAsia"/>
          <w:i/>
          <w:iCs/>
          <w:color w:val="000000" w:themeColor="text1"/>
        </w:rPr>
        <w:t xml:space="preserve"> and isolation is a huge issue and this project does help a specific demographic find people which is probably unintended but really </w:t>
      </w:r>
      <w:proofErr w:type="spellStart"/>
      <w:r w:rsidRPr="61C1A935">
        <w:rPr>
          <w:rFonts w:eastAsiaTheme="minorEastAsia"/>
          <w:i/>
          <w:iCs/>
          <w:color w:val="000000" w:themeColor="text1"/>
        </w:rPr>
        <w:t>really</w:t>
      </w:r>
      <w:proofErr w:type="spellEnd"/>
      <w:r w:rsidRPr="61C1A935">
        <w:rPr>
          <w:rFonts w:eastAsiaTheme="minorEastAsia"/>
          <w:i/>
          <w:iCs/>
          <w:color w:val="000000" w:themeColor="text1"/>
        </w:rPr>
        <w:t xml:space="preserve"> great”</w:t>
      </w:r>
      <w:r w:rsidRPr="61C1A935">
        <w:rPr>
          <w:rFonts w:eastAsiaTheme="minorEastAsia"/>
          <w:color w:val="000000" w:themeColor="text1"/>
        </w:rPr>
        <w:t xml:space="preserve"> [interview 2, Fife]</w:t>
      </w:r>
    </w:p>
    <w:p w14:paraId="44F079D3" w14:textId="5A62A14C" w:rsidR="50D8A5E4" w:rsidRDefault="50D8A5E4" w:rsidP="61C1A935">
      <w:pPr>
        <w:spacing w:after="0" w:line="276" w:lineRule="auto"/>
        <w:rPr>
          <w:rFonts w:eastAsiaTheme="minorEastAsia"/>
          <w:color w:val="000000" w:themeColor="text1"/>
        </w:rPr>
      </w:pPr>
    </w:p>
    <w:p w14:paraId="0B1FAB70" w14:textId="1D1A78B8" w:rsidR="164DA5AF" w:rsidRDefault="164DA5AF"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we</w:t>
      </w:r>
      <w:proofErr w:type="gramEnd"/>
      <w:r w:rsidRPr="61C1A935">
        <w:rPr>
          <w:rFonts w:eastAsiaTheme="minorEastAsia"/>
          <w:i/>
          <w:iCs/>
          <w:color w:val="000000" w:themeColor="text1"/>
        </w:rPr>
        <w:t xml:space="preserve"> were all given the support around us to enable us to lead in the best way that we could” [interview 3, 17/18]</w:t>
      </w:r>
    </w:p>
    <w:p w14:paraId="3873F93C" w14:textId="5102992D" w:rsidR="50D8A5E4" w:rsidRDefault="50D8A5E4" w:rsidP="61C1A935">
      <w:pPr>
        <w:spacing w:after="0" w:line="276" w:lineRule="auto"/>
        <w:rPr>
          <w:rFonts w:eastAsiaTheme="minorEastAsia"/>
          <w:color w:val="000000" w:themeColor="text1"/>
        </w:rPr>
      </w:pPr>
    </w:p>
    <w:p w14:paraId="03333506" w14:textId="68665747" w:rsidR="755BE01D" w:rsidRDefault="755BE01D" w:rsidP="61C1A935">
      <w:pPr>
        <w:spacing w:after="0" w:line="276" w:lineRule="auto"/>
        <w:rPr>
          <w:rFonts w:eastAsiaTheme="minorEastAsia"/>
          <w:i/>
          <w:iCs/>
        </w:rPr>
      </w:pPr>
      <w:r w:rsidRPr="61C1A935">
        <w:rPr>
          <w:rFonts w:eastAsiaTheme="minorEastAsia"/>
          <w:i/>
          <w:iCs/>
        </w:rPr>
        <w:t>“</w:t>
      </w:r>
      <w:proofErr w:type="gramStart"/>
      <w:r w:rsidRPr="61C1A935">
        <w:rPr>
          <w:rFonts w:eastAsiaTheme="minorEastAsia"/>
          <w:i/>
          <w:iCs/>
        </w:rPr>
        <w:t>being</w:t>
      </w:r>
      <w:proofErr w:type="gramEnd"/>
      <w:r w:rsidRPr="61C1A935">
        <w:rPr>
          <w:rFonts w:eastAsiaTheme="minorEastAsia"/>
          <w:i/>
          <w:iCs/>
        </w:rPr>
        <w:t xml:space="preserve"> treated like an expert/someone with valuable insights for the first time as a young woman of </w:t>
      </w:r>
      <w:proofErr w:type="spellStart"/>
      <w:r w:rsidRPr="61C1A935">
        <w:rPr>
          <w:rFonts w:eastAsiaTheme="minorEastAsia"/>
          <w:i/>
          <w:iCs/>
        </w:rPr>
        <w:t>colour</w:t>
      </w:r>
      <w:proofErr w:type="spellEnd"/>
      <w:r w:rsidRPr="61C1A935">
        <w:rPr>
          <w:rFonts w:eastAsiaTheme="minorEastAsia"/>
          <w:i/>
          <w:iCs/>
        </w:rPr>
        <w:t>” [survey participant]</w:t>
      </w:r>
    </w:p>
    <w:p w14:paraId="203749F1" w14:textId="3597D68B" w:rsidR="50D8A5E4" w:rsidRDefault="50D8A5E4" w:rsidP="61C1A935">
      <w:pPr>
        <w:spacing w:after="0" w:line="276" w:lineRule="auto"/>
        <w:rPr>
          <w:rFonts w:eastAsiaTheme="minorEastAsia"/>
          <w:i/>
          <w:iCs/>
        </w:rPr>
      </w:pPr>
    </w:p>
    <w:p w14:paraId="3BBDC0AF" w14:textId="75DFD159" w:rsidR="7AEF85EE" w:rsidRDefault="7AEF85EE" w:rsidP="61C1A935">
      <w:pPr>
        <w:spacing w:after="0" w:line="276" w:lineRule="auto"/>
        <w:rPr>
          <w:rFonts w:eastAsiaTheme="minorEastAsia"/>
          <w:color w:val="000000" w:themeColor="text1"/>
        </w:rPr>
      </w:pPr>
      <w:r w:rsidRPr="61C1A935">
        <w:rPr>
          <w:rFonts w:eastAsiaTheme="minorEastAsia"/>
        </w:rPr>
        <w:t>“</w:t>
      </w:r>
      <w:r w:rsidRPr="61C1A935">
        <w:rPr>
          <w:rFonts w:eastAsiaTheme="minorEastAsia"/>
          <w:i/>
          <w:iCs/>
        </w:rPr>
        <w:t>I would choose to participate on this again in a heartbeat</w:t>
      </w:r>
      <w:r w:rsidRPr="61C1A935">
        <w:rPr>
          <w:rFonts w:eastAsiaTheme="minorEastAsia"/>
        </w:rPr>
        <w:t>.” [YWL Participant]</w:t>
      </w:r>
    </w:p>
    <w:p w14:paraId="746AD331" w14:textId="7A9DF56C" w:rsidR="61C1A935" w:rsidRDefault="61C1A935" w:rsidP="61C1A935">
      <w:pPr>
        <w:spacing w:after="0" w:line="276" w:lineRule="auto"/>
        <w:rPr>
          <w:highlight w:val="yellow"/>
        </w:rPr>
      </w:pPr>
    </w:p>
    <w:p w14:paraId="7A8040FB" w14:textId="4F80F58E" w:rsidR="2F413AE3" w:rsidRDefault="2F413AE3"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potentially</w:t>
      </w:r>
      <w:proofErr w:type="gramEnd"/>
      <w:r w:rsidRPr="61C1A935">
        <w:rPr>
          <w:rFonts w:eastAsiaTheme="minorEastAsia"/>
          <w:i/>
          <w:iCs/>
          <w:color w:val="000000" w:themeColor="text1"/>
        </w:rPr>
        <w:t xml:space="preserve"> being able to help other people who are coming through and doing it would be a nice opportunity for people [...] a way to build your own leadership” “legacy” [interview 3, 17/18]</w:t>
      </w:r>
    </w:p>
    <w:p w14:paraId="33D0DE2A" w14:textId="71B8F34F" w:rsidR="50D8A5E4" w:rsidRDefault="50D8A5E4" w:rsidP="61C1A935">
      <w:pPr>
        <w:spacing w:after="0" w:line="276" w:lineRule="auto"/>
        <w:rPr>
          <w:highlight w:val="yellow"/>
        </w:rPr>
      </w:pPr>
    </w:p>
    <w:p w14:paraId="4BD5E124" w14:textId="4C865CC0" w:rsidR="3903320E" w:rsidRDefault="57BD048F" w:rsidP="61C1A935">
      <w:pPr>
        <w:spacing w:after="0" w:line="276" w:lineRule="auto"/>
        <w:rPr>
          <w:rFonts w:eastAsiaTheme="minorEastAsia"/>
          <w:i/>
          <w:iCs/>
        </w:rPr>
      </w:pPr>
      <w:r w:rsidRPr="61C1A935">
        <w:rPr>
          <w:rFonts w:eastAsiaTheme="minorEastAsia"/>
          <w:i/>
          <w:iCs/>
        </w:rPr>
        <w:t>“I was no longer the crazy one, blowing everything out of proportion but part of a larger movement” [survey participant]</w:t>
      </w:r>
    </w:p>
    <w:p w14:paraId="05BA1DC3" w14:textId="6CA7A7CA" w:rsidR="3903320E" w:rsidRDefault="3903320E" w:rsidP="61C1A935">
      <w:pPr>
        <w:spacing w:after="0" w:line="276" w:lineRule="auto"/>
        <w:rPr>
          <w:rFonts w:eastAsiaTheme="minorEastAsia"/>
          <w:i/>
          <w:iCs/>
        </w:rPr>
      </w:pPr>
    </w:p>
    <w:p w14:paraId="0E982B2B" w14:textId="354C00B6" w:rsidR="3903320E" w:rsidRDefault="62857BBE" w:rsidP="61C1A935">
      <w:pPr>
        <w:spacing w:after="0" w:line="276" w:lineRule="auto"/>
        <w:rPr>
          <w:rFonts w:eastAsiaTheme="minorEastAsia"/>
          <w:i/>
          <w:iCs/>
          <w:color w:val="000000" w:themeColor="text1"/>
        </w:rPr>
      </w:pPr>
      <w:r w:rsidRPr="61C1A935">
        <w:rPr>
          <w:rFonts w:eastAsiaTheme="minorEastAsia"/>
          <w:i/>
          <w:iCs/>
          <w:color w:val="000000" w:themeColor="text1"/>
        </w:rPr>
        <w:t xml:space="preserve">“parliament is unfortunately still massively inaccessible to a lot of people, especially young women [...]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taking place within the building was really beneficial because it opened up that space but it also broke down barriers which then led onto me </w:t>
      </w:r>
      <w:proofErr w:type="spellStart"/>
      <w:r w:rsidRPr="61C1A935">
        <w:rPr>
          <w:rFonts w:eastAsiaTheme="minorEastAsia"/>
          <w:i/>
          <w:iCs/>
          <w:color w:val="000000" w:themeColor="text1"/>
        </w:rPr>
        <w:t>realising</w:t>
      </w:r>
      <w:proofErr w:type="spellEnd"/>
      <w:r w:rsidRPr="61C1A935">
        <w:rPr>
          <w:rFonts w:eastAsiaTheme="minorEastAsia"/>
          <w:i/>
          <w:iCs/>
          <w:color w:val="000000" w:themeColor="text1"/>
        </w:rPr>
        <w:t xml:space="preserve"> that politics isn’t such a scary space [...] I suddenly had a better understanding of and better knowledge of and more confidence taking up space in </w:t>
      </w:r>
      <w:r w:rsidRPr="61C1A935">
        <w:rPr>
          <w:rFonts w:eastAsiaTheme="minorEastAsia"/>
          <w:i/>
          <w:iCs/>
          <w:color w:val="000000" w:themeColor="text1"/>
        </w:rPr>
        <w:lastRenderedPageBreak/>
        <w:t xml:space="preserve">there as well, so </w:t>
      </w:r>
      <w:proofErr w:type="spellStart"/>
      <w:r w:rsidRPr="61C1A935">
        <w:rPr>
          <w:rFonts w:eastAsiaTheme="minorEastAsia"/>
          <w:i/>
          <w:iCs/>
          <w:color w:val="000000" w:themeColor="text1"/>
        </w:rPr>
        <w:t>realising</w:t>
      </w:r>
      <w:proofErr w:type="spellEnd"/>
      <w:r w:rsidRPr="61C1A935">
        <w:rPr>
          <w:rFonts w:eastAsiaTheme="minorEastAsia"/>
          <w:i/>
          <w:iCs/>
          <w:color w:val="000000" w:themeColor="text1"/>
        </w:rPr>
        <w:t xml:space="preserve"> that parliament building was somewhere where I could be and that I could belong there as well” [interview 4, YWL 18/19]</w:t>
      </w:r>
    </w:p>
    <w:p w14:paraId="092A6F5A" w14:textId="172364BF" w:rsidR="3903320E" w:rsidRDefault="3903320E" w:rsidP="61C1A935">
      <w:pPr>
        <w:spacing w:after="0" w:line="276" w:lineRule="auto"/>
        <w:rPr>
          <w:rFonts w:eastAsiaTheme="minorEastAsia"/>
          <w:i/>
          <w:iCs/>
          <w:color w:val="000000" w:themeColor="text1"/>
        </w:rPr>
      </w:pPr>
    </w:p>
    <w:p w14:paraId="5FBA79C7" w14:textId="544046DF" w:rsidR="3903320E" w:rsidRDefault="686B9C87" w:rsidP="61C1A935">
      <w:pPr>
        <w:spacing w:after="0" w:line="276" w:lineRule="auto"/>
        <w:rPr>
          <w:b/>
          <w:bCs/>
        </w:rPr>
      </w:pPr>
      <w:r w:rsidRPr="27604E0A">
        <w:rPr>
          <w:b/>
          <w:bCs/>
        </w:rPr>
        <w:t xml:space="preserve">Prior to joining the </w:t>
      </w:r>
      <w:proofErr w:type="spellStart"/>
      <w:r w:rsidRPr="27604E0A">
        <w:rPr>
          <w:b/>
          <w:bCs/>
        </w:rPr>
        <w:t>organisation</w:t>
      </w:r>
      <w:proofErr w:type="spellEnd"/>
      <w:r w:rsidRPr="27604E0A">
        <w:rPr>
          <w:b/>
          <w:bCs/>
        </w:rPr>
        <w:t xml:space="preserve"> as our CEO in 2022, Jenni Snell participated in the Young Women Lead 2018/19 </w:t>
      </w:r>
      <w:proofErr w:type="spellStart"/>
      <w:r w:rsidRPr="27604E0A">
        <w:rPr>
          <w:b/>
          <w:bCs/>
        </w:rPr>
        <w:t>programme</w:t>
      </w:r>
      <w:proofErr w:type="spellEnd"/>
      <w:r w:rsidRPr="27604E0A">
        <w:rPr>
          <w:b/>
          <w:bCs/>
        </w:rPr>
        <w:t xml:space="preserve">. Jenni </w:t>
      </w:r>
      <w:r w:rsidR="6EA645E6" w:rsidRPr="27604E0A">
        <w:rPr>
          <w:b/>
          <w:bCs/>
        </w:rPr>
        <w:t>told us:</w:t>
      </w:r>
    </w:p>
    <w:p w14:paraId="1D1AA625" w14:textId="1F492F59" w:rsidR="3903320E" w:rsidRDefault="3903320E" w:rsidP="61C1A935">
      <w:pPr>
        <w:spacing w:after="0" w:line="276" w:lineRule="auto"/>
        <w:rPr>
          <w:highlight w:val="yellow"/>
        </w:rPr>
      </w:pPr>
    </w:p>
    <w:p w14:paraId="1700BC63" w14:textId="2EC04DDA" w:rsidR="3903320E" w:rsidRDefault="6EA645E6" w:rsidP="27604E0A">
      <w:pPr>
        <w:spacing w:after="0" w:line="276" w:lineRule="auto"/>
        <w:rPr>
          <w:rFonts w:eastAsiaTheme="minorEastAsia"/>
          <w:i/>
          <w:iCs/>
          <w:color w:val="000000" w:themeColor="text1"/>
        </w:rPr>
      </w:pPr>
      <w:r w:rsidRPr="27604E0A">
        <w:rPr>
          <w:rFonts w:eastAsiaTheme="minorEastAsia"/>
          <w:i/>
          <w:iCs/>
          <w:color w:val="000000" w:themeColor="text1"/>
        </w:rPr>
        <w:t xml:space="preserve">“I never saw myself as a leader at that point so the </w:t>
      </w:r>
      <w:proofErr w:type="spellStart"/>
      <w:r w:rsidRPr="27604E0A">
        <w:rPr>
          <w:rFonts w:eastAsiaTheme="minorEastAsia"/>
          <w:i/>
          <w:iCs/>
          <w:color w:val="000000" w:themeColor="text1"/>
        </w:rPr>
        <w:t>programme</w:t>
      </w:r>
      <w:proofErr w:type="spellEnd"/>
      <w:r w:rsidRPr="27604E0A">
        <w:rPr>
          <w:rFonts w:eastAsiaTheme="minorEastAsia"/>
          <w:i/>
          <w:iCs/>
          <w:color w:val="000000" w:themeColor="text1"/>
        </w:rPr>
        <w:t xml:space="preserve"> for me was really transformational because it enabled me to build my confidence [</w:t>
      </w:r>
      <w:r w:rsidR="6C9CA0E0" w:rsidRPr="27604E0A">
        <w:rPr>
          <w:rFonts w:eastAsiaTheme="minorEastAsia"/>
          <w:i/>
          <w:iCs/>
          <w:color w:val="000000" w:themeColor="text1"/>
        </w:rPr>
        <w:t>and</w:t>
      </w:r>
      <w:r w:rsidRPr="27604E0A">
        <w:rPr>
          <w:rFonts w:eastAsiaTheme="minorEastAsia"/>
          <w:i/>
          <w:iCs/>
          <w:color w:val="000000" w:themeColor="text1"/>
        </w:rPr>
        <w:t>] lots of different skills development that are really crucial to being a leader” [YWM CEO, YWL 18/19]</w:t>
      </w:r>
    </w:p>
    <w:p w14:paraId="1DFAEEDE" w14:textId="7098B814" w:rsidR="3903320E" w:rsidRDefault="3903320E" w:rsidP="61C1A935">
      <w:pPr>
        <w:spacing w:after="0" w:line="276" w:lineRule="auto"/>
        <w:rPr>
          <w:highlight w:val="yellow"/>
        </w:rPr>
      </w:pPr>
    </w:p>
    <w:p w14:paraId="056C679E" w14:textId="11CBE5E2" w:rsidR="3903320E" w:rsidRDefault="61CD89BF" w:rsidP="41664EA6">
      <w:pPr>
        <w:spacing w:after="0" w:line="276" w:lineRule="auto"/>
        <w:rPr>
          <w:rFonts w:eastAsiaTheme="minorEastAsia"/>
          <w:i/>
          <w:iCs/>
          <w:color w:val="000000" w:themeColor="text1"/>
        </w:rPr>
      </w:pPr>
      <w:r w:rsidRPr="41664EA6">
        <w:rPr>
          <w:rFonts w:eastAsiaTheme="minorEastAsia"/>
          <w:i/>
          <w:iCs/>
          <w:color w:val="000000" w:themeColor="text1"/>
        </w:rPr>
        <w:t xml:space="preserve">“I think, fundamentally, I wouldn’t be in the position where I am today without Young Women Lead and the experiences and connections and friendships and the skills that it offered me, and the opportunity to engage with </w:t>
      </w:r>
      <w:r w:rsidR="0148694E" w:rsidRPr="41664EA6">
        <w:rPr>
          <w:rFonts w:eastAsiaTheme="minorEastAsia"/>
          <w:i/>
          <w:iCs/>
          <w:color w:val="000000" w:themeColor="text1"/>
        </w:rPr>
        <w:t>T</w:t>
      </w:r>
      <w:r w:rsidRPr="41664EA6">
        <w:rPr>
          <w:rFonts w:eastAsiaTheme="minorEastAsia"/>
          <w:i/>
          <w:iCs/>
          <w:color w:val="000000" w:themeColor="text1"/>
        </w:rPr>
        <w:t xml:space="preserve">he Young Women’s Movement and to then later become the CEO, so the Young Women Lead </w:t>
      </w:r>
      <w:proofErr w:type="spellStart"/>
      <w:r w:rsidRPr="41664EA6">
        <w:rPr>
          <w:rFonts w:eastAsiaTheme="minorEastAsia"/>
          <w:i/>
          <w:iCs/>
          <w:color w:val="000000" w:themeColor="text1"/>
        </w:rPr>
        <w:t>programme</w:t>
      </w:r>
      <w:proofErr w:type="spellEnd"/>
      <w:r w:rsidRPr="41664EA6">
        <w:rPr>
          <w:rFonts w:eastAsiaTheme="minorEastAsia"/>
          <w:i/>
          <w:iCs/>
          <w:color w:val="000000" w:themeColor="text1"/>
        </w:rPr>
        <w:t xml:space="preserve"> for me has been [...] hugely impactful” [YWM CEO, YWL 18/19]</w:t>
      </w:r>
    </w:p>
    <w:p w14:paraId="0B229091" w14:textId="7DE7E731" w:rsidR="41664EA6" w:rsidRDefault="41664EA6" w:rsidP="41664EA6">
      <w:pPr>
        <w:spacing w:after="0" w:line="276" w:lineRule="auto"/>
        <w:rPr>
          <w:rFonts w:eastAsiaTheme="minorEastAsia"/>
          <w:i/>
          <w:iCs/>
          <w:color w:val="000000" w:themeColor="text1"/>
        </w:rPr>
      </w:pPr>
    </w:p>
    <w:p w14:paraId="70795D2B" w14:textId="650EA744" w:rsidR="41664EA6" w:rsidRDefault="41664EA6" w:rsidP="41664EA6">
      <w:pPr>
        <w:spacing w:after="0" w:line="276" w:lineRule="auto"/>
        <w:rPr>
          <w:rFonts w:eastAsiaTheme="minorEastAsia"/>
          <w:i/>
          <w:iCs/>
          <w:color w:val="000000" w:themeColor="text1"/>
        </w:rPr>
      </w:pPr>
    </w:p>
    <w:p w14:paraId="352DB7B7" w14:textId="61DBB2EE" w:rsidR="41664EA6" w:rsidRDefault="41664EA6" w:rsidP="41664EA6">
      <w:pPr>
        <w:spacing w:after="0" w:line="276" w:lineRule="auto"/>
        <w:rPr>
          <w:rFonts w:eastAsiaTheme="minorEastAsia"/>
          <w:i/>
          <w:iCs/>
          <w:color w:val="000000" w:themeColor="text1"/>
        </w:rPr>
      </w:pPr>
    </w:p>
    <w:p w14:paraId="59067C30" w14:textId="3D622528" w:rsidR="41664EA6" w:rsidRDefault="41664EA6" w:rsidP="41664EA6">
      <w:pPr>
        <w:spacing w:after="0" w:line="276" w:lineRule="auto"/>
        <w:rPr>
          <w:rFonts w:eastAsiaTheme="minorEastAsia"/>
          <w:i/>
          <w:iCs/>
          <w:color w:val="000000" w:themeColor="text1"/>
        </w:rPr>
      </w:pPr>
    </w:p>
    <w:p w14:paraId="23A17BE3" w14:textId="6B560137" w:rsidR="41664EA6" w:rsidRDefault="41664EA6" w:rsidP="41664EA6">
      <w:pPr>
        <w:spacing w:after="0" w:line="276" w:lineRule="auto"/>
        <w:rPr>
          <w:rFonts w:eastAsiaTheme="minorEastAsia"/>
          <w:i/>
          <w:iCs/>
          <w:color w:val="000000" w:themeColor="text1"/>
        </w:rPr>
      </w:pPr>
    </w:p>
    <w:p w14:paraId="78B681A7" w14:textId="60361343" w:rsidR="41664EA6" w:rsidRDefault="41664EA6" w:rsidP="41664EA6">
      <w:pPr>
        <w:spacing w:after="0" w:line="276" w:lineRule="auto"/>
        <w:rPr>
          <w:rFonts w:eastAsiaTheme="minorEastAsia"/>
          <w:i/>
          <w:iCs/>
          <w:color w:val="000000" w:themeColor="text1"/>
        </w:rPr>
      </w:pPr>
    </w:p>
    <w:p w14:paraId="25C018E2" w14:textId="2384E406" w:rsidR="41664EA6" w:rsidRDefault="41664EA6" w:rsidP="41664EA6">
      <w:pPr>
        <w:spacing w:after="0" w:line="276" w:lineRule="auto"/>
        <w:rPr>
          <w:rFonts w:eastAsiaTheme="minorEastAsia"/>
          <w:i/>
          <w:iCs/>
          <w:color w:val="000000" w:themeColor="text1"/>
        </w:rPr>
      </w:pPr>
    </w:p>
    <w:p w14:paraId="715BB3EB" w14:textId="3A07F439" w:rsidR="41664EA6" w:rsidRDefault="41664EA6" w:rsidP="41664EA6">
      <w:pPr>
        <w:spacing w:after="0" w:line="276" w:lineRule="auto"/>
        <w:rPr>
          <w:rFonts w:eastAsiaTheme="minorEastAsia"/>
          <w:i/>
          <w:iCs/>
          <w:color w:val="000000" w:themeColor="text1"/>
        </w:rPr>
      </w:pPr>
    </w:p>
    <w:p w14:paraId="15EE7EAF" w14:textId="12A2F964" w:rsidR="41664EA6" w:rsidRDefault="41664EA6" w:rsidP="41664EA6">
      <w:pPr>
        <w:spacing w:after="0" w:line="276" w:lineRule="auto"/>
        <w:rPr>
          <w:rFonts w:eastAsiaTheme="minorEastAsia"/>
          <w:i/>
          <w:iCs/>
          <w:color w:val="000000" w:themeColor="text1"/>
        </w:rPr>
      </w:pPr>
    </w:p>
    <w:p w14:paraId="582BE085" w14:textId="536390D7" w:rsidR="41664EA6" w:rsidRDefault="41664EA6" w:rsidP="41664EA6">
      <w:pPr>
        <w:spacing w:after="0" w:line="276" w:lineRule="auto"/>
        <w:rPr>
          <w:rFonts w:eastAsiaTheme="minorEastAsia"/>
          <w:i/>
          <w:iCs/>
          <w:color w:val="000000" w:themeColor="text1"/>
        </w:rPr>
      </w:pPr>
    </w:p>
    <w:p w14:paraId="14FFEDBE" w14:textId="606A7D5A" w:rsidR="41664EA6" w:rsidRDefault="41664EA6" w:rsidP="41664EA6">
      <w:pPr>
        <w:spacing w:after="0" w:line="276" w:lineRule="auto"/>
        <w:rPr>
          <w:rFonts w:eastAsiaTheme="minorEastAsia"/>
          <w:i/>
          <w:iCs/>
          <w:color w:val="000000" w:themeColor="text1"/>
        </w:rPr>
      </w:pPr>
    </w:p>
    <w:p w14:paraId="07B5F4BA" w14:textId="6C86C79B" w:rsidR="41664EA6" w:rsidRDefault="41664EA6" w:rsidP="41664EA6">
      <w:pPr>
        <w:spacing w:after="0" w:line="276" w:lineRule="auto"/>
        <w:rPr>
          <w:rFonts w:eastAsiaTheme="minorEastAsia"/>
          <w:i/>
          <w:iCs/>
          <w:color w:val="000000" w:themeColor="text1"/>
        </w:rPr>
      </w:pPr>
    </w:p>
    <w:p w14:paraId="20A0A64E" w14:textId="3377315E" w:rsidR="41664EA6" w:rsidRDefault="41664EA6" w:rsidP="41664EA6">
      <w:pPr>
        <w:spacing w:after="0" w:line="276" w:lineRule="auto"/>
        <w:rPr>
          <w:rFonts w:eastAsiaTheme="minorEastAsia"/>
          <w:i/>
          <w:iCs/>
          <w:color w:val="000000" w:themeColor="text1"/>
        </w:rPr>
      </w:pPr>
    </w:p>
    <w:p w14:paraId="691269E0" w14:textId="5397DC19" w:rsidR="41664EA6" w:rsidRDefault="41664EA6" w:rsidP="41664EA6">
      <w:pPr>
        <w:spacing w:after="0" w:line="276" w:lineRule="auto"/>
        <w:rPr>
          <w:rFonts w:eastAsiaTheme="minorEastAsia"/>
          <w:i/>
          <w:iCs/>
          <w:color w:val="000000" w:themeColor="text1"/>
        </w:rPr>
      </w:pPr>
    </w:p>
    <w:p w14:paraId="3654418F" w14:textId="0B0FAD00" w:rsidR="41664EA6" w:rsidRDefault="41664EA6" w:rsidP="41664EA6">
      <w:pPr>
        <w:spacing w:after="0" w:line="276" w:lineRule="auto"/>
        <w:rPr>
          <w:rFonts w:eastAsiaTheme="minorEastAsia"/>
          <w:i/>
          <w:iCs/>
          <w:color w:val="000000" w:themeColor="text1"/>
        </w:rPr>
      </w:pPr>
    </w:p>
    <w:p w14:paraId="3657C486" w14:textId="269ED373" w:rsidR="41664EA6" w:rsidRDefault="41664EA6" w:rsidP="41664EA6">
      <w:pPr>
        <w:spacing w:after="0" w:line="276" w:lineRule="auto"/>
        <w:rPr>
          <w:rFonts w:eastAsiaTheme="minorEastAsia"/>
          <w:i/>
          <w:iCs/>
          <w:color w:val="000000" w:themeColor="text1"/>
        </w:rPr>
      </w:pPr>
    </w:p>
    <w:p w14:paraId="03228A81" w14:textId="225D17AB" w:rsidR="41664EA6" w:rsidRDefault="41664EA6" w:rsidP="41664EA6">
      <w:pPr>
        <w:spacing w:after="0" w:line="276" w:lineRule="auto"/>
        <w:rPr>
          <w:rFonts w:eastAsiaTheme="minorEastAsia"/>
          <w:i/>
          <w:iCs/>
          <w:color w:val="000000" w:themeColor="text1"/>
        </w:rPr>
      </w:pPr>
    </w:p>
    <w:p w14:paraId="2BE875D6" w14:textId="04A93D75" w:rsidR="41664EA6" w:rsidRDefault="41664EA6" w:rsidP="41664EA6">
      <w:pPr>
        <w:spacing w:after="0" w:line="276" w:lineRule="auto"/>
        <w:rPr>
          <w:rFonts w:eastAsiaTheme="minorEastAsia"/>
          <w:i/>
          <w:iCs/>
          <w:color w:val="000000" w:themeColor="text1"/>
        </w:rPr>
      </w:pPr>
    </w:p>
    <w:p w14:paraId="33FF552F" w14:textId="75365CB9" w:rsidR="41664EA6" w:rsidRDefault="41664EA6" w:rsidP="41664EA6">
      <w:pPr>
        <w:spacing w:after="0" w:line="276" w:lineRule="auto"/>
        <w:rPr>
          <w:rFonts w:eastAsiaTheme="minorEastAsia"/>
          <w:i/>
          <w:iCs/>
          <w:color w:val="000000" w:themeColor="text1"/>
        </w:rPr>
      </w:pPr>
    </w:p>
    <w:p w14:paraId="5699F2AA" w14:textId="52E14817" w:rsidR="41664EA6" w:rsidRDefault="41664EA6" w:rsidP="41664EA6">
      <w:pPr>
        <w:spacing w:after="0" w:line="276" w:lineRule="auto"/>
        <w:rPr>
          <w:rFonts w:eastAsiaTheme="minorEastAsia"/>
          <w:i/>
          <w:iCs/>
          <w:color w:val="000000" w:themeColor="text1"/>
        </w:rPr>
      </w:pPr>
    </w:p>
    <w:p w14:paraId="0EC9BCDC" w14:textId="07F39B48" w:rsidR="41664EA6" w:rsidRDefault="41664EA6" w:rsidP="41664EA6">
      <w:pPr>
        <w:spacing w:after="0" w:line="276" w:lineRule="auto"/>
        <w:rPr>
          <w:rFonts w:eastAsiaTheme="minorEastAsia"/>
          <w:i/>
          <w:iCs/>
          <w:color w:val="000000" w:themeColor="text1"/>
        </w:rPr>
      </w:pPr>
    </w:p>
    <w:p w14:paraId="7C5B95E2" w14:textId="339694E3" w:rsidR="41664EA6" w:rsidRDefault="41664EA6" w:rsidP="41664EA6">
      <w:pPr>
        <w:spacing w:after="0" w:line="276" w:lineRule="auto"/>
        <w:rPr>
          <w:rFonts w:eastAsiaTheme="minorEastAsia"/>
          <w:i/>
          <w:iCs/>
          <w:color w:val="000000" w:themeColor="text1"/>
        </w:rPr>
      </w:pPr>
    </w:p>
    <w:p w14:paraId="143E1AD5" w14:textId="1E7127F0" w:rsidR="41664EA6" w:rsidRDefault="41664EA6" w:rsidP="41664EA6">
      <w:pPr>
        <w:spacing w:after="0" w:line="276" w:lineRule="auto"/>
        <w:rPr>
          <w:rFonts w:eastAsiaTheme="minorEastAsia"/>
          <w:i/>
          <w:iCs/>
          <w:color w:val="000000" w:themeColor="text1"/>
        </w:rPr>
      </w:pPr>
    </w:p>
    <w:p w14:paraId="7BF6879C" w14:textId="7299A542" w:rsidR="41664EA6" w:rsidRDefault="41664EA6" w:rsidP="41664EA6">
      <w:pPr>
        <w:spacing w:after="0" w:line="276" w:lineRule="auto"/>
        <w:rPr>
          <w:rFonts w:eastAsiaTheme="minorEastAsia"/>
          <w:i/>
          <w:iCs/>
          <w:color w:val="000000" w:themeColor="text1"/>
        </w:rPr>
      </w:pPr>
    </w:p>
    <w:p w14:paraId="1863D67F" w14:textId="18F5D093" w:rsidR="41664EA6" w:rsidRDefault="41664EA6" w:rsidP="41664EA6">
      <w:pPr>
        <w:spacing w:after="0" w:line="276" w:lineRule="auto"/>
        <w:rPr>
          <w:rFonts w:eastAsiaTheme="minorEastAsia"/>
          <w:i/>
          <w:iCs/>
          <w:color w:val="000000" w:themeColor="text1"/>
        </w:rPr>
      </w:pPr>
    </w:p>
    <w:p w14:paraId="63057DC2" w14:textId="269BB715" w:rsidR="41664EA6" w:rsidRDefault="41664EA6" w:rsidP="41664EA6">
      <w:pPr>
        <w:spacing w:after="0" w:line="276" w:lineRule="auto"/>
        <w:rPr>
          <w:rFonts w:eastAsiaTheme="minorEastAsia"/>
          <w:i/>
          <w:iCs/>
          <w:color w:val="000000" w:themeColor="text1"/>
        </w:rPr>
      </w:pPr>
    </w:p>
    <w:p w14:paraId="1A080B37" w14:textId="724AB7FB" w:rsidR="41664EA6" w:rsidRDefault="41664EA6" w:rsidP="41664EA6">
      <w:pPr>
        <w:spacing w:after="0" w:line="276" w:lineRule="auto"/>
        <w:rPr>
          <w:rFonts w:eastAsiaTheme="minorEastAsia"/>
          <w:i/>
          <w:iCs/>
          <w:color w:val="000000" w:themeColor="text1"/>
        </w:rPr>
      </w:pPr>
    </w:p>
    <w:p w14:paraId="3EA682CE" w14:textId="3CDA705D" w:rsidR="41664EA6" w:rsidRDefault="41664EA6" w:rsidP="41664EA6">
      <w:pPr>
        <w:spacing w:after="0" w:line="276" w:lineRule="auto"/>
        <w:rPr>
          <w:rFonts w:eastAsiaTheme="minorEastAsia"/>
          <w:i/>
          <w:iCs/>
          <w:color w:val="000000" w:themeColor="text1"/>
        </w:rPr>
      </w:pPr>
    </w:p>
    <w:p w14:paraId="6426FEA2" w14:textId="4CDA5EC8" w:rsidR="41664EA6" w:rsidRDefault="41664EA6" w:rsidP="41664EA6">
      <w:pPr>
        <w:spacing w:after="0" w:line="276" w:lineRule="auto"/>
        <w:rPr>
          <w:rFonts w:eastAsiaTheme="minorEastAsia"/>
          <w:i/>
          <w:iCs/>
          <w:color w:val="000000" w:themeColor="text1"/>
        </w:rPr>
      </w:pPr>
    </w:p>
    <w:p w14:paraId="6508E554" w14:textId="7E7D2525" w:rsidR="3903320E" w:rsidRDefault="003F5B08" w:rsidP="61C1A935">
      <w:pPr>
        <w:spacing w:after="0" w:line="276" w:lineRule="auto"/>
        <w:rPr>
          <w:rFonts w:eastAsiaTheme="minorEastAsia"/>
          <w:b/>
          <w:bCs/>
          <w:color w:val="000000" w:themeColor="text1"/>
        </w:rPr>
      </w:pPr>
      <w:r w:rsidRPr="003F5B08">
        <w:rPr>
          <w:rFonts w:eastAsiaTheme="minorEastAsia"/>
          <w:b/>
          <w:bCs/>
          <w:color w:val="000000" w:themeColor="text1"/>
        </w:rPr>
        <w:t>Contents</w:t>
      </w:r>
    </w:p>
    <w:p w14:paraId="060DB8B2" w14:textId="77777777" w:rsidR="003F5B08" w:rsidRPr="003F5B08" w:rsidRDefault="003F5B08" w:rsidP="61C1A935">
      <w:pPr>
        <w:spacing w:after="0" w:line="276" w:lineRule="auto"/>
        <w:rPr>
          <w:b/>
          <w:bCs/>
        </w:rPr>
      </w:pPr>
    </w:p>
    <w:sdt>
      <w:sdtPr>
        <w:rPr>
          <w:color w:val="2B579A"/>
          <w:shd w:val="clear" w:color="auto" w:fill="E6E6E6"/>
        </w:rPr>
        <w:id w:val="935447317"/>
        <w:docPartObj>
          <w:docPartGallery w:val="Table of Contents"/>
          <w:docPartUnique/>
        </w:docPartObj>
      </w:sdtPr>
      <w:sdtEndPr>
        <w:rPr>
          <w:color w:val="auto"/>
          <w:shd w:val="clear" w:color="auto" w:fill="auto"/>
        </w:rPr>
      </w:sdtEndPr>
      <w:sdtContent>
        <w:p w14:paraId="0E0F5F03" w14:textId="29E96402" w:rsidR="00143671" w:rsidRDefault="586CE86A" w:rsidP="41664EA6">
          <w:pPr>
            <w:pStyle w:val="TOC1"/>
            <w:tabs>
              <w:tab w:val="right" w:leader="dot" w:pos="9360"/>
            </w:tabs>
            <w:rPr>
              <w:rStyle w:val="Hyperlink"/>
              <w:noProof/>
            </w:rPr>
          </w:pPr>
          <w:r>
            <w:rPr>
              <w:color w:val="2B579A"/>
              <w:shd w:val="clear" w:color="auto" w:fill="E6E6E6"/>
            </w:rPr>
            <w:fldChar w:fldCharType="begin"/>
          </w:r>
          <w:r w:rsidR="3903320E">
            <w:instrText>TOC \o \z \u \h</w:instrText>
          </w:r>
          <w:r>
            <w:rPr>
              <w:color w:val="2B579A"/>
              <w:shd w:val="clear" w:color="auto" w:fill="E6E6E6"/>
            </w:rPr>
            <w:fldChar w:fldCharType="separate"/>
          </w:r>
          <w:hyperlink w:anchor="_Toc164975357">
            <w:r w:rsidR="41664EA6" w:rsidRPr="41664EA6">
              <w:rPr>
                <w:rStyle w:val="Hyperlink"/>
                <w:noProof/>
              </w:rPr>
              <w:t>Introduction</w:t>
            </w:r>
            <w:r w:rsidR="3903320E">
              <w:rPr>
                <w:noProof/>
              </w:rPr>
              <w:tab/>
            </w:r>
            <w:r w:rsidR="3903320E">
              <w:rPr>
                <w:noProof/>
                <w:color w:val="2B579A"/>
                <w:shd w:val="clear" w:color="auto" w:fill="E6E6E6"/>
              </w:rPr>
              <w:fldChar w:fldCharType="begin"/>
            </w:r>
            <w:r w:rsidR="3903320E">
              <w:rPr>
                <w:noProof/>
              </w:rPr>
              <w:instrText>PAGEREF _Toc164975357 \h</w:instrText>
            </w:r>
            <w:r w:rsidR="3903320E">
              <w:rPr>
                <w:noProof/>
                <w:color w:val="2B579A"/>
                <w:shd w:val="clear" w:color="auto" w:fill="E6E6E6"/>
              </w:rPr>
            </w:r>
            <w:r w:rsidR="3903320E">
              <w:rPr>
                <w:noProof/>
                <w:color w:val="2B579A"/>
                <w:shd w:val="clear" w:color="auto" w:fill="E6E6E6"/>
              </w:rPr>
              <w:fldChar w:fldCharType="separate"/>
            </w:r>
            <w:r w:rsidR="003F5B08">
              <w:rPr>
                <w:noProof/>
              </w:rPr>
              <w:t>5</w:t>
            </w:r>
            <w:r w:rsidR="3903320E">
              <w:rPr>
                <w:noProof/>
                <w:color w:val="2B579A"/>
                <w:shd w:val="clear" w:color="auto" w:fill="E6E6E6"/>
              </w:rPr>
              <w:fldChar w:fldCharType="end"/>
            </w:r>
          </w:hyperlink>
        </w:p>
        <w:p w14:paraId="7EBCB83F" w14:textId="4AD3E049" w:rsidR="00143671" w:rsidRDefault="00000000" w:rsidP="41664EA6">
          <w:pPr>
            <w:pStyle w:val="TOC1"/>
            <w:tabs>
              <w:tab w:val="right" w:leader="dot" w:pos="9360"/>
            </w:tabs>
            <w:rPr>
              <w:rStyle w:val="Hyperlink"/>
              <w:noProof/>
            </w:rPr>
          </w:pPr>
          <w:hyperlink w:anchor="_Toc1103238050">
            <w:r w:rsidR="41664EA6" w:rsidRPr="41664EA6">
              <w:rPr>
                <w:rStyle w:val="Hyperlink"/>
                <w:noProof/>
              </w:rPr>
              <w:t>Where are they now?</w:t>
            </w:r>
            <w:r w:rsidR="00143671">
              <w:rPr>
                <w:noProof/>
              </w:rPr>
              <w:tab/>
            </w:r>
            <w:r w:rsidR="00143671">
              <w:rPr>
                <w:noProof/>
                <w:color w:val="2B579A"/>
                <w:shd w:val="clear" w:color="auto" w:fill="E6E6E6"/>
              </w:rPr>
              <w:fldChar w:fldCharType="begin"/>
            </w:r>
            <w:r w:rsidR="00143671">
              <w:rPr>
                <w:noProof/>
              </w:rPr>
              <w:instrText>PAGEREF _Toc1103238050 \h</w:instrText>
            </w:r>
            <w:r w:rsidR="00143671">
              <w:rPr>
                <w:noProof/>
                <w:color w:val="2B579A"/>
                <w:shd w:val="clear" w:color="auto" w:fill="E6E6E6"/>
              </w:rPr>
            </w:r>
            <w:r w:rsidR="00143671">
              <w:rPr>
                <w:noProof/>
                <w:color w:val="2B579A"/>
                <w:shd w:val="clear" w:color="auto" w:fill="E6E6E6"/>
              </w:rPr>
              <w:fldChar w:fldCharType="separate"/>
            </w:r>
            <w:r w:rsidR="003F5B08">
              <w:rPr>
                <w:noProof/>
              </w:rPr>
              <w:t>6</w:t>
            </w:r>
            <w:r w:rsidR="00143671">
              <w:rPr>
                <w:noProof/>
                <w:color w:val="2B579A"/>
                <w:shd w:val="clear" w:color="auto" w:fill="E6E6E6"/>
              </w:rPr>
              <w:fldChar w:fldCharType="end"/>
            </w:r>
          </w:hyperlink>
        </w:p>
        <w:p w14:paraId="28F55800" w14:textId="20733B87" w:rsidR="00143671" w:rsidRDefault="00000000" w:rsidP="41664EA6">
          <w:pPr>
            <w:pStyle w:val="TOC1"/>
            <w:tabs>
              <w:tab w:val="right" w:leader="dot" w:pos="9360"/>
            </w:tabs>
            <w:rPr>
              <w:rStyle w:val="Hyperlink"/>
              <w:noProof/>
            </w:rPr>
          </w:pPr>
          <w:hyperlink w:anchor="_Toc317466979">
            <w:r w:rsidR="41664EA6" w:rsidRPr="41664EA6">
              <w:rPr>
                <w:rStyle w:val="Hyperlink"/>
                <w:noProof/>
              </w:rPr>
              <w:t>Building Networks</w:t>
            </w:r>
            <w:r w:rsidR="00143671">
              <w:rPr>
                <w:noProof/>
              </w:rPr>
              <w:tab/>
            </w:r>
            <w:r w:rsidR="00143671">
              <w:rPr>
                <w:noProof/>
                <w:color w:val="2B579A"/>
                <w:shd w:val="clear" w:color="auto" w:fill="E6E6E6"/>
              </w:rPr>
              <w:fldChar w:fldCharType="begin"/>
            </w:r>
            <w:r w:rsidR="00143671">
              <w:rPr>
                <w:noProof/>
              </w:rPr>
              <w:instrText>PAGEREF _Toc317466979 \h</w:instrText>
            </w:r>
            <w:r w:rsidR="00143671">
              <w:rPr>
                <w:noProof/>
                <w:color w:val="2B579A"/>
                <w:shd w:val="clear" w:color="auto" w:fill="E6E6E6"/>
              </w:rPr>
            </w:r>
            <w:r w:rsidR="00143671">
              <w:rPr>
                <w:noProof/>
                <w:color w:val="2B579A"/>
                <w:shd w:val="clear" w:color="auto" w:fill="E6E6E6"/>
              </w:rPr>
              <w:fldChar w:fldCharType="separate"/>
            </w:r>
            <w:r w:rsidR="003F5B08">
              <w:rPr>
                <w:noProof/>
              </w:rPr>
              <w:t>8</w:t>
            </w:r>
            <w:r w:rsidR="00143671">
              <w:rPr>
                <w:noProof/>
                <w:color w:val="2B579A"/>
                <w:shd w:val="clear" w:color="auto" w:fill="E6E6E6"/>
              </w:rPr>
              <w:fldChar w:fldCharType="end"/>
            </w:r>
          </w:hyperlink>
        </w:p>
        <w:p w14:paraId="673DCF70" w14:textId="4C95D890" w:rsidR="00143671" w:rsidRDefault="00000000" w:rsidP="41664EA6">
          <w:pPr>
            <w:pStyle w:val="TOC1"/>
            <w:tabs>
              <w:tab w:val="right" w:leader="dot" w:pos="9360"/>
            </w:tabs>
            <w:rPr>
              <w:rStyle w:val="Hyperlink"/>
              <w:noProof/>
            </w:rPr>
          </w:pPr>
          <w:hyperlink w:anchor="_Toc875375338">
            <w:r w:rsidR="41664EA6" w:rsidRPr="41664EA6">
              <w:rPr>
                <w:rStyle w:val="Hyperlink"/>
                <w:noProof/>
              </w:rPr>
              <w:t>Developing Skills</w:t>
            </w:r>
            <w:r w:rsidR="00143671">
              <w:rPr>
                <w:noProof/>
              </w:rPr>
              <w:tab/>
            </w:r>
            <w:r w:rsidR="00143671">
              <w:rPr>
                <w:noProof/>
                <w:color w:val="2B579A"/>
                <w:shd w:val="clear" w:color="auto" w:fill="E6E6E6"/>
              </w:rPr>
              <w:fldChar w:fldCharType="begin"/>
            </w:r>
            <w:r w:rsidR="00143671">
              <w:rPr>
                <w:noProof/>
              </w:rPr>
              <w:instrText>PAGEREF _Toc875375338 \h</w:instrText>
            </w:r>
            <w:r w:rsidR="00143671">
              <w:rPr>
                <w:noProof/>
                <w:color w:val="2B579A"/>
                <w:shd w:val="clear" w:color="auto" w:fill="E6E6E6"/>
              </w:rPr>
            </w:r>
            <w:r w:rsidR="00143671">
              <w:rPr>
                <w:noProof/>
                <w:color w:val="2B579A"/>
                <w:shd w:val="clear" w:color="auto" w:fill="E6E6E6"/>
              </w:rPr>
              <w:fldChar w:fldCharType="separate"/>
            </w:r>
            <w:r w:rsidR="003F5B08">
              <w:rPr>
                <w:noProof/>
              </w:rPr>
              <w:t>10</w:t>
            </w:r>
            <w:r w:rsidR="00143671">
              <w:rPr>
                <w:noProof/>
                <w:color w:val="2B579A"/>
                <w:shd w:val="clear" w:color="auto" w:fill="E6E6E6"/>
              </w:rPr>
              <w:fldChar w:fldCharType="end"/>
            </w:r>
          </w:hyperlink>
        </w:p>
        <w:p w14:paraId="494BFAEA" w14:textId="65A38D33" w:rsidR="00143671" w:rsidRDefault="00000000" w:rsidP="41664EA6">
          <w:pPr>
            <w:pStyle w:val="TOC1"/>
            <w:tabs>
              <w:tab w:val="right" w:leader="dot" w:pos="9360"/>
            </w:tabs>
            <w:rPr>
              <w:rStyle w:val="Hyperlink"/>
              <w:noProof/>
            </w:rPr>
          </w:pPr>
          <w:hyperlink w:anchor="_Toc2028581196">
            <w:r w:rsidR="41664EA6" w:rsidRPr="41664EA6">
              <w:rPr>
                <w:rStyle w:val="Hyperlink"/>
                <w:noProof/>
              </w:rPr>
              <w:t>Working in Parliament</w:t>
            </w:r>
            <w:r w:rsidR="00143671">
              <w:rPr>
                <w:noProof/>
              </w:rPr>
              <w:tab/>
            </w:r>
            <w:r w:rsidR="00143671">
              <w:rPr>
                <w:noProof/>
                <w:color w:val="2B579A"/>
                <w:shd w:val="clear" w:color="auto" w:fill="E6E6E6"/>
              </w:rPr>
              <w:fldChar w:fldCharType="begin"/>
            </w:r>
            <w:r w:rsidR="00143671">
              <w:rPr>
                <w:noProof/>
              </w:rPr>
              <w:instrText>PAGEREF _Toc2028581196 \h</w:instrText>
            </w:r>
            <w:r w:rsidR="00143671">
              <w:rPr>
                <w:noProof/>
                <w:color w:val="2B579A"/>
                <w:shd w:val="clear" w:color="auto" w:fill="E6E6E6"/>
              </w:rPr>
            </w:r>
            <w:r w:rsidR="00143671">
              <w:rPr>
                <w:noProof/>
                <w:color w:val="2B579A"/>
                <w:shd w:val="clear" w:color="auto" w:fill="E6E6E6"/>
              </w:rPr>
              <w:fldChar w:fldCharType="separate"/>
            </w:r>
            <w:r w:rsidR="003F5B08">
              <w:rPr>
                <w:noProof/>
              </w:rPr>
              <w:t>11</w:t>
            </w:r>
            <w:r w:rsidR="00143671">
              <w:rPr>
                <w:noProof/>
                <w:color w:val="2B579A"/>
                <w:shd w:val="clear" w:color="auto" w:fill="E6E6E6"/>
              </w:rPr>
              <w:fldChar w:fldCharType="end"/>
            </w:r>
          </w:hyperlink>
        </w:p>
        <w:p w14:paraId="02E5CD2F" w14:textId="74C06906" w:rsidR="00143671" w:rsidRDefault="00000000" w:rsidP="41664EA6">
          <w:pPr>
            <w:pStyle w:val="TOC1"/>
            <w:tabs>
              <w:tab w:val="right" w:leader="dot" w:pos="9360"/>
            </w:tabs>
            <w:rPr>
              <w:rStyle w:val="Hyperlink"/>
              <w:noProof/>
            </w:rPr>
          </w:pPr>
          <w:hyperlink w:anchor="_Toc1639679322">
            <w:r w:rsidR="41664EA6" w:rsidRPr="41664EA6">
              <w:rPr>
                <w:rStyle w:val="Hyperlink"/>
                <w:noProof/>
              </w:rPr>
              <w:t>Managing Expectations</w:t>
            </w:r>
            <w:r w:rsidR="00143671">
              <w:rPr>
                <w:noProof/>
              </w:rPr>
              <w:tab/>
            </w:r>
            <w:r w:rsidR="00143671">
              <w:rPr>
                <w:noProof/>
                <w:color w:val="2B579A"/>
                <w:shd w:val="clear" w:color="auto" w:fill="E6E6E6"/>
              </w:rPr>
              <w:fldChar w:fldCharType="begin"/>
            </w:r>
            <w:r w:rsidR="00143671">
              <w:rPr>
                <w:noProof/>
              </w:rPr>
              <w:instrText>PAGEREF _Toc1639679322 \h</w:instrText>
            </w:r>
            <w:r w:rsidR="00143671">
              <w:rPr>
                <w:noProof/>
                <w:color w:val="2B579A"/>
                <w:shd w:val="clear" w:color="auto" w:fill="E6E6E6"/>
              </w:rPr>
            </w:r>
            <w:r w:rsidR="00143671">
              <w:rPr>
                <w:noProof/>
                <w:color w:val="2B579A"/>
                <w:shd w:val="clear" w:color="auto" w:fill="E6E6E6"/>
              </w:rPr>
              <w:fldChar w:fldCharType="separate"/>
            </w:r>
            <w:r w:rsidR="003F5B08">
              <w:rPr>
                <w:noProof/>
              </w:rPr>
              <w:t>13</w:t>
            </w:r>
            <w:r w:rsidR="00143671">
              <w:rPr>
                <w:noProof/>
                <w:color w:val="2B579A"/>
                <w:shd w:val="clear" w:color="auto" w:fill="E6E6E6"/>
              </w:rPr>
              <w:fldChar w:fldCharType="end"/>
            </w:r>
          </w:hyperlink>
        </w:p>
        <w:p w14:paraId="44FD4650" w14:textId="78A3767A" w:rsidR="00143671" w:rsidRDefault="00000000" w:rsidP="41664EA6">
          <w:pPr>
            <w:pStyle w:val="TOC1"/>
            <w:tabs>
              <w:tab w:val="right" w:leader="dot" w:pos="9360"/>
            </w:tabs>
            <w:rPr>
              <w:rStyle w:val="Hyperlink"/>
              <w:noProof/>
            </w:rPr>
          </w:pPr>
          <w:hyperlink w:anchor="_Toc1046330044">
            <w:r w:rsidR="41664EA6" w:rsidRPr="41664EA6">
              <w:rPr>
                <w:rStyle w:val="Hyperlink"/>
                <w:noProof/>
              </w:rPr>
              <w:t>Working on the Project</w:t>
            </w:r>
            <w:r w:rsidR="00143671">
              <w:rPr>
                <w:noProof/>
              </w:rPr>
              <w:tab/>
            </w:r>
            <w:r w:rsidR="00143671">
              <w:rPr>
                <w:noProof/>
                <w:color w:val="2B579A"/>
                <w:shd w:val="clear" w:color="auto" w:fill="E6E6E6"/>
              </w:rPr>
              <w:fldChar w:fldCharType="begin"/>
            </w:r>
            <w:r w:rsidR="00143671">
              <w:rPr>
                <w:noProof/>
              </w:rPr>
              <w:instrText>PAGEREF _Toc1046330044 \h</w:instrText>
            </w:r>
            <w:r w:rsidR="00143671">
              <w:rPr>
                <w:noProof/>
                <w:color w:val="2B579A"/>
                <w:shd w:val="clear" w:color="auto" w:fill="E6E6E6"/>
              </w:rPr>
            </w:r>
            <w:r w:rsidR="00143671">
              <w:rPr>
                <w:noProof/>
                <w:color w:val="2B579A"/>
                <w:shd w:val="clear" w:color="auto" w:fill="E6E6E6"/>
              </w:rPr>
              <w:fldChar w:fldCharType="separate"/>
            </w:r>
            <w:r w:rsidR="003F5B08">
              <w:rPr>
                <w:noProof/>
              </w:rPr>
              <w:t>14</w:t>
            </w:r>
            <w:r w:rsidR="00143671">
              <w:rPr>
                <w:noProof/>
                <w:color w:val="2B579A"/>
                <w:shd w:val="clear" w:color="auto" w:fill="E6E6E6"/>
              </w:rPr>
              <w:fldChar w:fldCharType="end"/>
            </w:r>
          </w:hyperlink>
        </w:p>
        <w:p w14:paraId="437F346B" w14:textId="59341FC4" w:rsidR="00143671" w:rsidRDefault="00000000" w:rsidP="41664EA6">
          <w:pPr>
            <w:pStyle w:val="TOC1"/>
            <w:tabs>
              <w:tab w:val="right" w:leader="dot" w:pos="9360"/>
            </w:tabs>
            <w:rPr>
              <w:rStyle w:val="Hyperlink"/>
              <w:noProof/>
            </w:rPr>
          </w:pPr>
          <w:hyperlink w:anchor="_Toc2110327221">
            <w:r w:rsidR="41664EA6" w:rsidRPr="41664EA6">
              <w:rPr>
                <w:rStyle w:val="Hyperlink"/>
                <w:noProof/>
              </w:rPr>
              <w:t>Empowerment to Make Change &amp; Broadening Perspectives</w:t>
            </w:r>
            <w:r w:rsidR="00143671">
              <w:rPr>
                <w:noProof/>
              </w:rPr>
              <w:tab/>
            </w:r>
            <w:r w:rsidR="00143671">
              <w:rPr>
                <w:noProof/>
                <w:color w:val="2B579A"/>
                <w:shd w:val="clear" w:color="auto" w:fill="E6E6E6"/>
              </w:rPr>
              <w:fldChar w:fldCharType="begin"/>
            </w:r>
            <w:r w:rsidR="00143671">
              <w:rPr>
                <w:noProof/>
              </w:rPr>
              <w:instrText>PAGEREF _Toc2110327221 \h</w:instrText>
            </w:r>
            <w:r w:rsidR="00143671">
              <w:rPr>
                <w:noProof/>
                <w:color w:val="2B579A"/>
                <w:shd w:val="clear" w:color="auto" w:fill="E6E6E6"/>
              </w:rPr>
            </w:r>
            <w:r w:rsidR="00143671">
              <w:rPr>
                <w:noProof/>
                <w:color w:val="2B579A"/>
                <w:shd w:val="clear" w:color="auto" w:fill="E6E6E6"/>
              </w:rPr>
              <w:fldChar w:fldCharType="separate"/>
            </w:r>
            <w:r w:rsidR="003F5B08">
              <w:rPr>
                <w:noProof/>
              </w:rPr>
              <w:t>16</w:t>
            </w:r>
            <w:r w:rsidR="00143671">
              <w:rPr>
                <w:noProof/>
                <w:color w:val="2B579A"/>
                <w:shd w:val="clear" w:color="auto" w:fill="E6E6E6"/>
              </w:rPr>
              <w:fldChar w:fldCharType="end"/>
            </w:r>
          </w:hyperlink>
        </w:p>
        <w:p w14:paraId="020AD70C" w14:textId="2AEB692A" w:rsidR="00143671" w:rsidRDefault="00000000" w:rsidP="41664EA6">
          <w:pPr>
            <w:pStyle w:val="TOC1"/>
            <w:tabs>
              <w:tab w:val="right" w:leader="dot" w:pos="9360"/>
            </w:tabs>
            <w:rPr>
              <w:rStyle w:val="Hyperlink"/>
              <w:noProof/>
            </w:rPr>
          </w:pPr>
          <w:hyperlink w:anchor="_Toc1224870602">
            <w:r w:rsidR="41664EA6" w:rsidRPr="41664EA6">
              <w:rPr>
                <w:rStyle w:val="Hyperlink"/>
                <w:noProof/>
              </w:rPr>
              <w:t>Working Intergenerationally</w:t>
            </w:r>
            <w:r w:rsidR="00143671">
              <w:rPr>
                <w:noProof/>
              </w:rPr>
              <w:tab/>
            </w:r>
            <w:r w:rsidR="00143671">
              <w:rPr>
                <w:noProof/>
                <w:color w:val="2B579A"/>
                <w:shd w:val="clear" w:color="auto" w:fill="E6E6E6"/>
              </w:rPr>
              <w:fldChar w:fldCharType="begin"/>
            </w:r>
            <w:r w:rsidR="00143671">
              <w:rPr>
                <w:noProof/>
              </w:rPr>
              <w:instrText>PAGEREF _Toc1224870602 \h</w:instrText>
            </w:r>
            <w:r w:rsidR="00143671">
              <w:rPr>
                <w:noProof/>
                <w:color w:val="2B579A"/>
                <w:shd w:val="clear" w:color="auto" w:fill="E6E6E6"/>
              </w:rPr>
            </w:r>
            <w:r w:rsidR="00143671">
              <w:rPr>
                <w:noProof/>
                <w:color w:val="2B579A"/>
                <w:shd w:val="clear" w:color="auto" w:fill="E6E6E6"/>
              </w:rPr>
              <w:fldChar w:fldCharType="separate"/>
            </w:r>
            <w:r w:rsidR="003F5B08">
              <w:rPr>
                <w:noProof/>
              </w:rPr>
              <w:t>17</w:t>
            </w:r>
            <w:r w:rsidR="00143671">
              <w:rPr>
                <w:noProof/>
                <w:color w:val="2B579A"/>
                <w:shd w:val="clear" w:color="auto" w:fill="E6E6E6"/>
              </w:rPr>
              <w:fldChar w:fldCharType="end"/>
            </w:r>
          </w:hyperlink>
        </w:p>
        <w:p w14:paraId="74E8A998" w14:textId="69647EE6" w:rsidR="00143671" w:rsidRDefault="00000000" w:rsidP="41664EA6">
          <w:pPr>
            <w:pStyle w:val="TOC1"/>
            <w:tabs>
              <w:tab w:val="right" w:leader="dot" w:pos="9360"/>
            </w:tabs>
            <w:rPr>
              <w:rStyle w:val="Hyperlink"/>
              <w:noProof/>
            </w:rPr>
          </w:pPr>
          <w:hyperlink w:anchor="_Toc1210941594">
            <w:r w:rsidR="41664EA6" w:rsidRPr="41664EA6">
              <w:rPr>
                <w:rStyle w:val="Hyperlink"/>
                <w:noProof/>
              </w:rPr>
              <w:t>How Could YWL be Improved?</w:t>
            </w:r>
            <w:r w:rsidR="00143671">
              <w:rPr>
                <w:noProof/>
              </w:rPr>
              <w:tab/>
            </w:r>
            <w:r w:rsidR="00143671">
              <w:rPr>
                <w:noProof/>
                <w:color w:val="2B579A"/>
                <w:shd w:val="clear" w:color="auto" w:fill="E6E6E6"/>
              </w:rPr>
              <w:fldChar w:fldCharType="begin"/>
            </w:r>
            <w:r w:rsidR="00143671">
              <w:rPr>
                <w:noProof/>
              </w:rPr>
              <w:instrText>PAGEREF _Toc1210941594 \h</w:instrText>
            </w:r>
            <w:r w:rsidR="00143671">
              <w:rPr>
                <w:noProof/>
                <w:color w:val="2B579A"/>
                <w:shd w:val="clear" w:color="auto" w:fill="E6E6E6"/>
              </w:rPr>
            </w:r>
            <w:r w:rsidR="00143671">
              <w:rPr>
                <w:noProof/>
                <w:color w:val="2B579A"/>
                <w:shd w:val="clear" w:color="auto" w:fill="E6E6E6"/>
              </w:rPr>
              <w:fldChar w:fldCharType="separate"/>
            </w:r>
            <w:r w:rsidR="003F5B08">
              <w:rPr>
                <w:noProof/>
              </w:rPr>
              <w:t>18</w:t>
            </w:r>
            <w:r w:rsidR="00143671">
              <w:rPr>
                <w:noProof/>
                <w:color w:val="2B579A"/>
                <w:shd w:val="clear" w:color="auto" w:fill="E6E6E6"/>
              </w:rPr>
              <w:fldChar w:fldCharType="end"/>
            </w:r>
          </w:hyperlink>
        </w:p>
        <w:p w14:paraId="1CBF1BF1" w14:textId="13C5839A" w:rsidR="00143671" w:rsidRDefault="00000000" w:rsidP="41664EA6">
          <w:pPr>
            <w:pStyle w:val="TOC2"/>
            <w:tabs>
              <w:tab w:val="right" w:leader="dot" w:pos="9360"/>
            </w:tabs>
            <w:rPr>
              <w:rStyle w:val="Hyperlink"/>
              <w:noProof/>
            </w:rPr>
          </w:pPr>
          <w:hyperlink w:anchor="_Toc1889904141">
            <w:r w:rsidR="41664EA6" w:rsidRPr="41664EA6">
              <w:rPr>
                <w:rStyle w:val="Hyperlink"/>
                <w:noProof/>
              </w:rPr>
              <w:t>Project Structure</w:t>
            </w:r>
            <w:r w:rsidR="00143671">
              <w:rPr>
                <w:noProof/>
              </w:rPr>
              <w:tab/>
            </w:r>
            <w:r w:rsidR="00143671">
              <w:rPr>
                <w:noProof/>
                <w:color w:val="2B579A"/>
                <w:shd w:val="clear" w:color="auto" w:fill="E6E6E6"/>
              </w:rPr>
              <w:fldChar w:fldCharType="begin"/>
            </w:r>
            <w:r w:rsidR="00143671">
              <w:rPr>
                <w:noProof/>
              </w:rPr>
              <w:instrText>PAGEREF _Toc1889904141 \h</w:instrText>
            </w:r>
            <w:r w:rsidR="00143671">
              <w:rPr>
                <w:noProof/>
                <w:color w:val="2B579A"/>
                <w:shd w:val="clear" w:color="auto" w:fill="E6E6E6"/>
              </w:rPr>
            </w:r>
            <w:r w:rsidR="00143671">
              <w:rPr>
                <w:noProof/>
                <w:color w:val="2B579A"/>
                <w:shd w:val="clear" w:color="auto" w:fill="E6E6E6"/>
              </w:rPr>
              <w:fldChar w:fldCharType="separate"/>
            </w:r>
            <w:r w:rsidR="003F5B08">
              <w:rPr>
                <w:noProof/>
              </w:rPr>
              <w:t>18</w:t>
            </w:r>
            <w:r w:rsidR="00143671">
              <w:rPr>
                <w:noProof/>
                <w:color w:val="2B579A"/>
                <w:shd w:val="clear" w:color="auto" w:fill="E6E6E6"/>
              </w:rPr>
              <w:fldChar w:fldCharType="end"/>
            </w:r>
          </w:hyperlink>
        </w:p>
        <w:p w14:paraId="6A9FB05C" w14:textId="4E2EE51C" w:rsidR="00143671" w:rsidRDefault="00000000" w:rsidP="41664EA6">
          <w:pPr>
            <w:pStyle w:val="TOC2"/>
            <w:tabs>
              <w:tab w:val="right" w:leader="dot" w:pos="9360"/>
            </w:tabs>
            <w:rPr>
              <w:rStyle w:val="Hyperlink"/>
              <w:noProof/>
            </w:rPr>
          </w:pPr>
          <w:hyperlink w:anchor="_Toc1828918891">
            <w:r w:rsidR="41664EA6" w:rsidRPr="41664EA6">
              <w:rPr>
                <w:rStyle w:val="Hyperlink"/>
                <w:noProof/>
              </w:rPr>
              <w:t>Group Dynamics</w:t>
            </w:r>
            <w:r w:rsidR="00143671">
              <w:rPr>
                <w:noProof/>
              </w:rPr>
              <w:tab/>
            </w:r>
            <w:r w:rsidR="00143671">
              <w:rPr>
                <w:noProof/>
                <w:color w:val="2B579A"/>
                <w:shd w:val="clear" w:color="auto" w:fill="E6E6E6"/>
              </w:rPr>
              <w:fldChar w:fldCharType="begin"/>
            </w:r>
            <w:r w:rsidR="00143671">
              <w:rPr>
                <w:noProof/>
              </w:rPr>
              <w:instrText>PAGEREF _Toc1828918891 \h</w:instrText>
            </w:r>
            <w:r w:rsidR="00143671">
              <w:rPr>
                <w:noProof/>
                <w:color w:val="2B579A"/>
                <w:shd w:val="clear" w:color="auto" w:fill="E6E6E6"/>
              </w:rPr>
            </w:r>
            <w:r w:rsidR="00143671">
              <w:rPr>
                <w:noProof/>
                <w:color w:val="2B579A"/>
                <w:shd w:val="clear" w:color="auto" w:fill="E6E6E6"/>
              </w:rPr>
              <w:fldChar w:fldCharType="separate"/>
            </w:r>
            <w:r w:rsidR="003F5B08">
              <w:rPr>
                <w:noProof/>
              </w:rPr>
              <w:t>19</w:t>
            </w:r>
            <w:r w:rsidR="00143671">
              <w:rPr>
                <w:noProof/>
                <w:color w:val="2B579A"/>
                <w:shd w:val="clear" w:color="auto" w:fill="E6E6E6"/>
              </w:rPr>
              <w:fldChar w:fldCharType="end"/>
            </w:r>
          </w:hyperlink>
        </w:p>
        <w:p w14:paraId="0B3DA206" w14:textId="24C09DCE" w:rsidR="00143671" w:rsidRDefault="00000000" w:rsidP="41664EA6">
          <w:pPr>
            <w:pStyle w:val="TOC2"/>
            <w:tabs>
              <w:tab w:val="right" w:leader="dot" w:pos="9360"/>
            </w:tabs>
            <w:rPr>
              <w:rStyle w:val="Hyperlink"/>
              <w:noProof/>
            </w:rPr>
          </w:pPr>
          <w:hyperlink w:anchor="_Toc1231072422">
            <w:r w:rsidR="41664EA6" w:rsidRPr="41664EA6">
              <w:rPr>
                <w:rStyle w:val="Hyperlink"/>
                <w:noProof/>
              </w:rPr>
              <w:t>Managing Expectations</w:t>
            </w:r>
            <w:r w:rsidR="00143671">
              <w:rPr>
                <w:noProof/>
              </w:rPr>
              <w:tab/>
            </w:r>
            <w:r w:rsidR="00143671">
              <w:rPr>
                <w:noProof/>
                <w:color w:val="2B579A"/>
                <w:shd w:val="clear" w:color="auto" w:fill="E6E6E6"/>
              </w:rPr>
              <w:fldChar w:fldCharType="begin"/>
            </w:r>
            <w:r w:rsidR="00143671">
              <w:rPr>
                <w:noProof/>
              </w:rPr>
              <w:instrText>PAGEREF _Toc1231072422 \h</w:instrText>
            </w:r>
            <w:r w:rsidR="00143671">
              <w:rPr>
                <w:noProof/>
                <w:color w:val="2B579A"/>
                <w:shd w:val="clear" w:color="auto" w:fill="E6E6E6"/>
              </w:rPr>
            </w:r>
            <w:r w:rsidR="00143671">
              <w:rPr>
                <w:noProof/>
                <w:color w:val="2B579A"/>
                <w:shd w:val="clear" w:color="auto" w:fill="E6E6E6"/>
              </w:rPr>
              <w:fldChar w:fldCharType="separate"/>
            </w:r>
            <w:r w:rsidR="003F5B08">
              <w:rPr>
                <w:noProof/>
              </w:rPr>
              <w:t>19</w:t>
            </w:r>
            <w:r w:rsidR="00143671">
              <w:rPr>
                <w:noProof/>
                <w:color w:val="2B579A"/>
                <w:shd w:val="clear" w:color="auto" w:fill="E6E6E6"/>
              </w:rPr>
              <w:fldChar w:fldCharType="end"/>
            </w:r>
          </w:hyperlink>
        </w:p>
        <w:p w14:paraId="567D8989" w14:textId="06D8DE1F" w:rsidR="00143671" w:rsidRDefault="00000000" w:rsidP="41664EA6">
          <w:pPr>
            <w:pStyle w:val="TOC2"/>
            <w:tabs>
              <w:tab w:val="right" w:leader="dot" w:pos="9360"/>
            </w:tabs>
            <w:rPr>
              <w:rStyle w:val="Hyperlink"/>
              <w:noProof/>
            </w:rPr>
          </w:pPr>
          <w:hyperlink w:anchor="_Toc277187474">
            <w:r w:rsidR="41664EA6" w:rsidRPr="41664EA6">
              <w:rPr>
                <w:rStyle w:val="Hyperlink"/>
                <w:noProof/>
              </w:rPr>
              <w:t>Conducting the Project</w:t>
            </w:r>
            <w:r w:rsidR="00143671">
              <w:rPr>
                <w:noProof/>
              </w:rPr>
              <w:tab/>
            </w:r>
            <w:r w:rsidR="00143671">
              <w:rPr>
                <w:noProof/>
                <w:color w:val="2B579A"/>
                <w:shd w:val="clear" w:color="auto" w:fill="E6E6E6"/>
              </w:rPr>
              <w:fldChar w:fldCharType="begin"/>
            </w:r>
            <w:r w:rsidR="00143671">
              <w:rPr>
                <w:noProof/>
              </w:rPr>
              <w:instrText>PAGEREF _Toc277187474 \h</w:instrText>
            </w:r>
            <w:r w:rsidR="00143671">
              <w:rPr>
                <w:noProof/>
                <w:color w:val="2B579A"/>
                <w:shd w:val="clear" w:color="auto" w:fill="E6E6E6"/>
              </w:rPr>
            </w:r>
            <w:r w:rsidR="00143671">
              <w:rPr>
                <w:noProof/>
                <w:color w:val="2B579A"/>
                <w:shd w:val="clear" w:color="auto" w:fill="E6E6E6"/>
              </w:rPr>
              <w:fldChar w:fldCharType="separate"/>
            </w:r>
            <w:r w:rsidR="003F5B08">
              <w:rPr>
                <w:noProof/>
              </w:rPr>
              <w:t>20</w:t>
            </w:r>
            <w:r w:rsidR="00143671">
              <w:rPr>
                <w:noProof/>
                <w:color w:val="2B579A"/>
                <w:shd w:val="clear" w:color="auto" w:fill="E6E6E6"/>
              </w:rPr>
              <w:fldChar w:fldCharType="end"/>
            </w:r>
          </w:hyperlink>
        </w:p>
        <w:p w14:paraId="29121FF1" w14:textId="3D1B1120" w:rsidR="00143671" w:rsidRDefault="00000000" w:rsidP="41664EA6">
          <w:pPr>
            <w:pStyle w:val="TOC2"/>
            <w:tabs>
              <w:tab w:val="right" w:leader="dot" w:pos="9360"/>
            </w:tabs>
            <w:rPr>
              <w:rStyle w:val="Hyperlink"/>
              <w:noProof/>
            </w:rPr>
          </w:pPr>
          <w:hyperlink w:anchor="_Toc1228036882">
            <w:r w:rsidR="41664EA6" w:rsidRPr="41664EA6">
              <w:rPr>
                <w:rStyle w:val="Hyperlink"/>
                <w:noProof/>
              </w:rPr>
              <w:t>Project Output</w:t>
            </w:r>
            <w:r w:rsidR="00143671">
              <w:rPr>
                <w:noProof/>
              </w:rPr>
              <w:tab/>
            </w:r>
            <w:r w:rsidR="00143671">
              <w:rPr>
                <w:noProof/>
                <w:color w:val="2B579A"/>
                <w:shd w:val="clear" w:color="auto" w:fill="E6E6E6"/>
              </w:rPr>
              <w:fldChar w:fldCharType="begin"/>
            </w:r>
            <w:r w:rsidR="00143671">
              <w:rPr>
                <w:noProof/>
              </w:rPr>
              <w:instrText>PAGEREF _Toc1228036882 \h</w:instrText>
            </w:r>
            <w:r w:rsidR="00143671">
              <w:rPr>
                <w:noProof/>
                <w:color w:val="2B579A"/>
                <w:shd w:val="clear" w:color="auto" w:fill="E6E6E6"/>
              </w:rPr>
            </w:r>
            <w:r w:rsidR="00143671">
              <w:rPr>
                <w:noProof/>
                <w:color w:val="2B579A"/>
                <w:shd w:val="clear" w:color="auto" w:fill="E6E6E6"/>
              </w:rPr>
              <w:fldChar w:fldCharType="separate"/>
            </w:r>
            <w:r w:rsidR="003F5B08">
              <w:rPr>
                <w:noProof/>
              </w:rPr>
              <w:t>20</w:t>
            </w:r>
            <w:r w:rsidR="00143671">
              <w:rPr>
                <w:noProof/>
                <w:color w:val="2B579A"/>
                <w:shd w:val="clear" w:color="auto" w:fill="E6E6E6"/>
              </w:rPr>
              <w:fldChar w:fldCharType="end"/>
            </w:r>
          </w:hyperlink>
        </w:p>
        <w:p w14:paraId="37602BDB" w14:textId="7045DE85" w:rsidR="00143671" w:rsidRDefault="00000000" w:rsidP="41664EA6">
          <w:pPr>
            <w:pStyle w:val="TOC2"/>
            <w:tabs>
              <w:tab w:val="right" w:leader="dot" w:pos="9360"/>
            </w:tabs>
            <w:rPr>
              <w:rStyle w:val="Hyperlink"/>
              <w:noProof/>
            </w:rPr>
          </w:pPr>
          <w:hyperlink w:anchor="_Toc793581729">
            <w:r w:rsidR="41664EA6" w:rsidRPr="41664EA6">
              <w:rPr>
                <w:rStyle w:val="Hyperlink"/>
                <w:noProof/>
              </w:rPr>
              <w:t>Project Follow-Up &amp; Evaluation</w:t>
            </w:r>
            <w:r w:rsidR="00143671">
              <w:rPr>
                <w:noProof/>
              </w:rPr>
              <w:tab/>
            </w:r>
            <w:r w:rsidR="00143671">
              <w:rPr>
                <w:noProof/>
                <w:color w:val="2B579A"/>
                <w:shd w:val="clear" w:color="auto" w:fill="E6E6E6"/>
              </w:rPr>
              <w:fldChar w:fldCharType="begin"/>
            </w:r>
            <w:r w:rsidR="00143671">
              <w:rPr>
                <w:noProof/>
              </w:rPr>
              <w:instrText>PAGEREF _Toc793581729 \h</w:instrText>
            </w:r>
            <w:r w:rsidR="00143671">
              <w:rPr>
                <w:noProof/>
                <w:color w:val="2B579A"/>
                <w:shd w:val="clear" w:color="auto" w:fill="E6E6E6"/>
              </w:rPr>
            </w:r>
            <w:r w:rsidR="00143671">
              <w:rPr>
                <w:noProof/>
                <w:color w:val="2B579A"/>
                <w:shd w:val="clear" w:color="auto" w:fill="E6E6E6"/>
              </w:rPr>
              <w:fldChar w:fldCharType="separate"/>
            </w:r>
            <w:r w:rsidR="003F5B08">
              <w:rPr>
                <w:noProof/>
              </w:rPr>
              <w:t>21</w:t>
            </w:r>
            <w:r w:rsidR="00143671">
              <w:rPr>
                <w:noProof/>
                <w:color w:val="2B579A"/>
                <w:shd w:val="clear" w:color="auto" w:fill="E6E6E6"/>
              </w:rPr>
              <w:fldChar w:fldCharType="end"/>
            </w:r>
          </w:hyperlink>
        </w:p>
        <w:p w14:paraId="7F7F3916" w14:textId="06FF3687" w:rsidR="00143671" w:rsidRDefault="00000000" w:rsidP="41664EA6">
          <w:pPr>
            <w:pStyle w:val="TOC2"/>
            <w:tabs>
              <w:tab w:val="right" w:leader="dot" w:pos="9360"/>
            </w:tabs>
            <w:rPr>
              <w:rStyle w:val="Hyperlink"/>
              <w:noProof/>
            </w:rPr>
          </w:pPr>
          <w:hyperlink w:anchor="_Toc27421708">
            <w:r w:rsidR="41664EA6" w:rsidRPr="41664EA6">
              <w:rPr>
                <w:rStyle w:val="Hyperlink"/>
                <w:noProof/>
              </w:rPr>
              <w:t>YWL Alumni Engagement</w:t>
            </w:r>
            <w:r w:rsidR="00143671">
              <w:rPr>
                <w:noProof/>
              </w:rPr>
              <w:tab/>
            </w:r>
            <w:r w:rsidR="00143671">
              <w:rPr>
                <w:noProof/>
                <w:color w:val="2B579A"/>
                <w:shd w:val="clear" w:color="auto" w:fill="E6E6E6"/>
              </w:rPr>
              <w:fldChar w:fldCharType="begin"/>
            </w:r>
            <w:r w:rsidR="00143671">
              <w:rPr>
                <w:noProof/>
              </w:rPr>
              <w:instrText>PAGEREF _Toc27421708 \h</w:instrText>
            </w:r>
            <w:r w:rsidR="00143671">
              <w:rPr>
                <w:noProof/>
                <w:color w:val="2B579A"/>
                <w:shd w:val="clear" w:color="auto" w:fill="E6E6E6"/>
              </w:rPr>
            </w:r>
            <w:r w:rsidR="00143671">
              <w:rPr>
                <w:noProof/>
                <w:color w:val="2B579A"/>
                <w:shd w:val="clear" w:color="auto" w:fill="E6E6E6"/>
              </w:rPr>
              <w:fldChar w:fldCharType="separate"/>
            </w:r>
            <w:r w:rsidR="003F5B08">
              <w:rPr>
                <w:noProof/>
              </w:rPr>
              <w:t>22</w:t>
            </w:r>
            <w:r w:rsidR="00143671">
              <w:rPr>
                <w:noProof/>
                <w:color w:val="2B579A"/>
                <w:shd w:val="clear" w:color="auto" w:fill="E6E6E6"/>
              </w:rPr>
              <w:fldChar w:fldCharType="end"/>
            </w:r>
          </w:hyperlink>
        </w:p>
        <w:p w14:paraId="4EBDFA9A" w14:textId="0D1C92C1" w:rsidR="00143671" w:rsidRDefault="00000000" w:rsidP="41664EA6">
          <w:pPr>
            <w:pStyle w:val="TOC1"/>
            <w:tabs>
              <w:tab w:val="right" w:leader="dot" w:pos="9360"/>
            </w:tabs>
            <w:rPr>
              <w:rStyle w:val="Hyperlink"/>
              <w:noProof/>
            </w:rPr>
          </w:pPr>
          <w:hyperlink w:anchor="_Toc1181578491">
            <w:r w:rsidR="41664EA6" w:rsidRPr="41664EA6">
              <w:rPr>
                <w:rStyle w:val="Hyperlink"/>
                <w:noProof/>
              </w:rPr>
              <w:t>Conclusions</w:t>
            </w:r>
            <w:r w:rsidR="00143671">
              <w:rPr>
                <w:noProof/>
              </w:rPr>
              <w:tab/>
            </w:r>
            <w:r w:rsidR="00143671">
              <w:rPr>
                <w:noProof/>
                <w:color w:val="2B579A"/>
                <w:shd w:val="clear" w:color="auto" w:fill="E6E6E6"/>
              </w:rPr>
              <w:fldChar w:fldCharType="begin"/>
            </w:r>
            <w:r w:rsidR="00143671">
              <w:rPr>
                <w:noProof/>
              </w:rPr>
              <w:instrText>PAGEREF _Toc1181578491 \h</w:instrText>
            </w:r>
            <w:r w:rsidR="00143671">
              <w:rPr>
                <w:noProof/>
                <w:color w:val="2B579A"/>
                <w:shd w:val="clear" w:color="auto" w:fill="E6E6E6"/>
              </w:rPr>
            </w:r>
            <w:r w:rsidR="00143671">
              <w:rPr>
                <w:noProof/>
                <w:color w:val="2B579A"/>
                <w:shd w:val="clear" w:color="auto" w:fill="E6E6E6"/>
              </w:rPr>
              <w:fldChar w:fldCharType="separate"/>
            </w:r>
            <w:r w:rsidR="003F5B08">
              <w:rPr>
                <w:noProof/>
              </w:rPr>
              <w:t>23</w:t>
            </w:r>
            <w:r w:rsidR="00143671">
              <w:rPr>
                <w:noProof/>
                <w:color w:val="2B579A"/>
                <w:shd w:val="clear" w:color="auto" w:fill="E6E6E6"/>
              </w:rPr>
              <w:fldChar w:fldCharType="end"/>
            </w:r>
          </w:hyperlink>
        </w:p>
        <w:p w14:paraId="6943B84A" w14:textId="327BAF63" w:rsidR="00143671" w:rsidRDefault="00000000" w:rsidP="41664EA6">
          <w:pPr>
            <w:pStyle w:val="TOC1"/>
            <w:tabs>
              <w:tab w:val="right" w:leader="dot" w:pos="9360"/>
            </w:tabs>
            <w:rPr>
              <w:rStyle w:val="Hyperlink"/>
              <w:noProof/>
            </w:rPr>
          </w:pPr>
          <w:hyperlink w:anchor="_Toc41091364">
            <w:r w:rsidR="41664EA6" w:rsidRPr="41664EA6">
              <w:rPr>
                <w:rStyle w:val="Hyperlink"/>
                <w:noProof/>
              </w:rPr>
              <w:t>Key Recommendations for Future YWL Programmes</w:t>
            </w:r>
            <w:r w:rsidR="00143671">
              <w:rPr>
                <w:noProof/>
              </w:rPr>
              <w:tab/>
            </w:r>
            <w:r w:rsidR="00143671">
              <w:rPr>
                <w:noProof/>
                <w:color w:val="2B579A"/>
                <w:shd w:val="clear" w:color="auto" w:fill="E6E6E6"/>
              </w:rPr>
              <w:fldChar w:fldCharType="begin"/>
            </w:r>
            <w:r w:rsidR="00143671">
              <w:rPr>
                <w:noProof/>
              </w:rPr>
              <w:instrText>PAGEREF _Toc41091364 \h</w:instrText>
            </w:r>
            <w:r w:rsidR="00143671">
              <w:rPr>
                <w:noProof/>
                <w:color w:val="2B579A"/>
                <w:shd w:val="clear" w:color="auto" w:fill="E6E6E6"/>
              </w:rPr>
            </w:r>
            <w:r w:rsidR="00143671">
              <w:rPr>
                <w:noProof/>
                <w:color w:val="2B579A"/>
                <w:shd w:val="clear" w:color="auto" w:fill="E6E6E6"/>
              </w:rPr>
              <w:fldChar w:fldCharType="separate"/>
            </w:r>
            <w:r w:rsidR="003F5B08">
              <w:rPr>
                <w:noProof/>
              </w:rPr>
              <w:t>25</w:t>
            </w:r>
            <w:r w:rsidR="00143671">
              <w:rPr>
                <w:noProof/>
                <w:color w:val="2B579A"/>
                <w:shd w:val="clear" w:color="auto" w:fill="E6E6E6"/>
              </w:rPr>
              <w:fldChar w:fldCharType="end"/>
            </w:r>
          </w:hyperlink>
        </w:p>
        <w:p w14:paraId="6601E09F" w14:textId="0B6FB4B4" w:rsidR="00143671" w:rsidRDefault="00000000" w:rsidP="41664EA6">
          <w:pPr>
            <w:pStyle w:val="TOC1"/>
            <w:tabs>
              <w:tab w:val="right" w:leader="dot" w:pos="9360"/>
            </w:tabs>
            <w:rPr>
              <w:rStyle w:val="Hyperlink"/>
              <w:noProof/>
            </w:rPr>
          </w:pPr>
          <w:hyperlink w:anchor="_Toc409685516">
            <w:r w:rsidR="41664EA6" w:rsidRPr="41664EA6">
              <w:rPr>
                <w:rStyle w:val="Hyperlink"/>
                <w:noProof/>
              </w:rPr>
              <w:t>THANK YOU!</w:t>
            </w:r>
            <w:r w:rsidR="00143671">
              <w:rPr>
                <w:noProof/>
              </w:rPr>
              <w:tab/>
            </w:r>
            <w:r w:rsidR="00143671">
              <w:rPr>
                <w:noProof/>
                <w:color w:val="2B579A"/>
                <w:shd w:val="clear" w:color="auto" w:fill="E6E6E6"/>
              </w:rPr>
              <w:fldChar w:fldCharType="begin"/>
            </w:r>
            <w:r w:rsidR="00143671">
              <w:rPr>
                <w:noProof/>
              </w:rPr>
              <w:instrText>PAGEREF _Toc409685516 \h</w:instrText>
            </w:r>
            <w:r w:rsidR="00143671">
              <w:rPr>
                <w:noProof/>
                <w:color w:val="2B579A"/>
                <w:shd w:val="clear" w:color="auto" w:fill="E6E6E6"/>
              </w:rPr>
            </w:r>
            <w:r w:rsidR="00143671">
              <w:rPr>
                <w:noProof/>
                <w:color w:val="2B579A"/>
                <w:shd w:val="clear" w:color="auto" w:fill="E6E6E6"/>
              </w:rPr>
              <w:fldChar w:fldCharType="separate"/>
            </w:r>
            <w:r w:rsidR="003F5B08">
              <w:rPr>
                <w:noProof/>
              </w:rPr>
              <w:t>26</w:t>
            </w:r>
            <w:r w:rsidR="00143671">
              <w:rPr>
                <w:noProof/>
                <w:color w:val="2B579A"/>
                <w:shd w:val="clear" w:color="auto" w:fill="E6E6E6"/>
              </w:rPr>
              <w:fldChar w:fldCharType="end"/>
            </w:r>
          </w:hyperlink>
        </w:p>
        <w:p w14:paraId="7113299F" w14:textId="6EEBED5F" w:rsidR="00143671" w:rsidRDefault="00000000" w:rsidP="41664EA6">
          <w:pPr>
            <w:pStyle w:val="TOC1"/>
            <w:tabs>
              <w:tab w:val="right" w:leader="dot" w:pos="9360"/>
            </w:tabs>
            <w:rPr>
              <w:rStyle w:val="Hyperlink"/>
              <w:noProof/>
            </w:rPr>
          </w:pPr>
          <w:hyperlink w:anchor="_Toc1192335465">
            <w:r w:rsidR="41664EA6" w:rsidRPr="41664EA6">
              <w:rPr>
                <w:rStyle w:val="Hyperlink"/>
                <w:noProof/>
              </w:rPr>
              <w:t>Appendices</w:t>
            </w:r>
            <w:r w:rsidR="00143671">
              <w:rPr>
                <w:noProof/>
              </w:rPr>
              <w:tab/>
            </w:r>
            <w:r w:rsidR="00143671">
              <w:rPr>
                <w:noProof/>
                <w:color w:val="2B579A"/>
                <w:shd w:val="clear" w:color="auto" w:fill="E6E6E6"/>
              </w:rPr>
              <w:fldChar w:fldCharType="begin"/>
            </w:r>
            <w:r w:rsidR="00143671">
              <w:rPr>
                <w:noProof/>
              </w:rPr>
              <w:instrText>PAGEREF _Toc1192335465 \h</w:instrText>
            </w:r>
            <w:r w:rsidR="00143671">
              <w:rPr>
                <w:noProof/>
                <w:color w:val="2B579A"/>
                <w:shd w:val="clear" w:color="auto" w:fill="E6E6E6"/>
              </w:rPr>
            </w:r>
            <w:r w:rsidR="00143671">
              <w:rPr>
                <w:noProof/>
                <w:color w:val="2B579A"/>
                <w:shd w:val="clear" w:color="auto" w:fill="E6E6E6"/>
              </w:rPr>
              <w:fldChar w:fldCharType="separate"/>
            </w:r>
            <w:r w:rsidR="003F5B08">
              <w:rPr>
                <w:noProof/>
              </w:rPr>
              <w:t>27</w:t>
            </w:r>
            <w:r w:rsidR="00143671">
              <w:rPr>
                <w:noProof/>
                <w:color w:val="2B579A"/>
                <w:shd w:val="clear" w:color="auto" w:fill="E6E6E6"/>
              </w:rPr>
              <w:fldChar w:fldCharType="end"/>
            </w:r>
          </w:hyperlink>
        </w:p>
        <w:p w14:paraId="0730AE41" w14:textId="161FCB2F" w:rsidR="00143671" w:rsidRDefault="41664EA6" w:rsidP="41664EA6">
          <w:pPr>
            <w:pStyle w:val="TOC2"/>
            <w:tabs>
              <w:tab w:val="right" w:leader="dot" w:pos="9360"/>
            </w:tabs>
            <w:rPr>
              <w:rStyle w:val="Hyperlink"/>
              <w:noProof/>
            </w:rPr>
          </w:pPr>
          <w:r w:rsidRPr="003F5B08">
            <w:rPr>
              <w:noProof/>
            </w:rPr>
            <w:t>Previous Participant Anonymous Survey</w:t>
          </w:r>
          <w:r w:rsidR="00143671">
            <w:rPr>
              <w:noProof/>
            </w:rPr>
            <w:tab/>
          </w:r>
          <w:r w:rsidR="00143671">
            <w:rPr>
              <w:noProof/>
              <w:color w:val="2B579A"/>
              <w:shd w:val="clear" w:color="auto" w:fill="E6E6E6"/>
            </w:rPr>
            <w:fldChar w:fldCharType="begin"/>
          </w:r>
          <w:r w:rsidR="00143671">
            <w:rPr>
              <w:noProof/>
            </w:rPr>
            <w:instrText>PAGEREF _Toc1247909297 \h</w:instrText>
          </w:r>
          <w:r w:rsidR="00143671">
            <w:rPr>
              <w:noProof/>
              <w:color w:val="2B579A"/>
              <w:shd w:val="clear" w:color="auto" w:fill="E6E6E6"/>
            </w:rPr>
          </w:r>
          <w:r w:rsidR="00143671">
            <w:rPr>
              <w:noProof/>
              <w:color w:val="2B579A"/>
              <w:shd w:val="clear" w:color="auto" w:fill="E6E6E6"/>
            </w:rPr>
            <w:fldChar w:fldCharType="separate"/>
          </w:r>
          <w:r w:rsidR="003F5B08">
            <w:rPr>
              <w:noProof/>
            </w:rPr>
            <w:t>27</w:t>
          </w:r>
          <w:r w:rsidR="00143671">
            <w:rPr>
              <w:noProof/>
              <w:color w:val="2B579A"/>
              <w:shd w:val="clear" w:color="auto" w:fill="E6E6E6"/>
            </w:rPr>
            <w:fldChar w:fldCharType="end"/>
          </w:r>
        </w:p>
        <w:p w14:paraId="71999FE5" w14:textId="0E4BB554" w:rsidR="00143671" w:rsidRDefault="00000000" w:rsidP="41664EA6">
          <w:pPr>
            <w:pStyle w:val="TOC2"/>
            <w:tabs>
              <w:tab w:val="right" w:leader="dot" w:pos="9360"/>
            </w:tabs>
            <w:rPr>
              <w:rStyle w:val="Hyperlink"/>
              <w:noProof/>
            </w:rPr>
          </w:pPr>
          <w:hyperlink w:anchor="_Toc77266500">
            <w:r w:rsidR="41664EA6" w:rsidRPr="41664EA6">
              <w:rPr>
                <w:rStyle w:val="Hyperlink"/>
                <w:noProof/>
              </w:rPr>
              <w:t>YWL outputs</w:t>
            </w:r>
            <w:r w:rsidR="00143671">
              <w:rPr>
                <w:noProof/>
              </w:rPr>
              <w:tab/>
            </w:r>
            <w:r w:rsidR="00143671">
              <w:rPr>
                <w:noProof/>
                <w:color w:val="2B579A"/>
                <w:shd w:val="clear" w:color="auto" w:fill="E6E6E6"/>
              </w:rPr>
              <w:fldChar w:fldCharType="begin"/>
            </w:r>
            <w:r w:rsidR="00143671">
              <w:rPr>
                <w:noProof/>
              </w:rPr>
              <w:instrText>PAGEREF _Toc77266500 \h</w:instrText>
            </w:r>
            <w:r w:rsidR="00143671">
              <w:rPr>
                <w:noProof/>
                <w:color w:val="2B579A"/>
                <w:shd w:val="clear" w:color="auto" w:fill="E6E6E6"/>
              </w:rPr>
            </w:r>
            <w:r w:rsidR="00143671">
              <w:rPr>
                <w:noProof/>
                <w:color w:val="2B579A"/>
                <w:shd w:val="clear" w:color="auto" w:fill="E6E6E6"/>
              </w:rPr>
              <w:fldChar w:fldCharType="separate"/>
            </w:r>
            <w:r w:rsidR="003F5B08">
              <w:rPr>
                <w:noProof/>
              </w:rPr>
              <w:t>27</w:t>
            </w:r>
            <w:r w:rsidR="00143671">
              <w:rPr>
                <w:noProof/>
                <w:color w:val="2B579A"/>
                <w:shd w:val="clear" w:color="auto" w:fill="E6E6E6"/>
              </w:rPr>
              <w:fldChar w:fldCharType="end"/>
            </w:r>
          </w:hyperlink>
        </w:p>
        <w:p w14:paraId="2D97FB72" w14:textId="67863BBD" w:rsidR="00143671" w:rsidRDefault="00000000" w:rsidP="41664EA6">
          <w:pPr>
            <w:pStyle w:val="TOC3"/>
            <w:tabs>
              <w:tab w:val="right" w:leader="dot" w:pos="9360"/>
            </w:tabs>
            <w:rPr>
              <w:rStyle w:val="Hyperlink"/>
              <w:noProof/>
            </w:rPr>
          </w:pPr>
          <w:hyperlink w:anchor="_Toc274935208">
            <w:r w:rsidR="41664EA6" w:rsidRPr="41664EA6">
              <w:rPr>
                <w:rStyle w:val="Hyperlink"/>
                <w:noProof/>
              </w:rPr>
              <w:t>National:</w:t>
            </w:r>
            <w:r w:rsidR="00143671">
              <w:rPr>
                <w:noProof/>
              </w:rPr>
              <w:tab/>
            </w:r>
            <w:r w:rsidR="00143671">
              <w:rPr>
                <w:noProof/>
                <w:color w:val="2B579A"/>
                <w:shd w:val="clear" w:color="auto" w:fill="E6E6E6"/>
              </w:rPr>
              <w:fldChar w:fldCharType="begin"/>
            </w:r>
            <w:r w:rsidR="00143671">
              <w:rPr>
                <w:noProof/>
              </w:rPr>
              <w:instrText>PAGEREF _Toc274935208 \h</w:instrText>
            </w:r>
            <w:r w:rsidR="00143671">
              <w:rPr>
                <w:noProof/>
                <w:color w:val="2B579A"/>
                <w:shd w:val="clear" w:color="auto" w:fill="E6E6E6"/>
              </w:rPr>
            </w:r>
            <w:r w:rsidR="00143671">
              <w:rPr>
                <w:noProof/>
                <w:color w:val="2B579A"/>
                <w:shd w:val="clear" w:color="auto" w:fill="E6E6E6"/>
              </w:rPr>
              <w:fldChar w:fldCharType="separate"/>
            </w:r>
            <w:r w:rsidR="003F5B08">
              <w:rPr>
                <w:noProof/>
              </w:rPr>
              <w:t>27</w:t>
            </w:r>
            <w:r w:rsidR="00143671">
              <w:rPr>
                <w:noProof/>
                <w:color w:val="2B579A"/>
                <w:shd w:val="clear" w:color="auto" w:fill="E6E6E6"/>
              </w:rPr>
              <w:fldChar w:fldCharType="end"/>
            </w:r>
          </w:hyperlink>
        </w:p>
        <w:p w14:paraId="3A960394" w14:textId="0871F290" w:rsidR="00143671" w:rsidRDefault="00000000" w:rsidP="41664EA6">
          <w:pPr>
            <w:pStyle w:val="TOC3"/>
            <w:tabs>
              <w:tab w:val="right" w:leader="dot" w:pos="9360"/>
            </w:tabs>
            <w:rPr>
              <w:rStyle w:val="Hyperlink"/>
              <w:noProof/>
            </w:rPr>
          </w:pPr>
          <w:hyperlink w:anchor="_Toc1225443418">
            <w:r w:rsidR="41664EA6" w:rsidRPr="41664EA6">
              <w:rPr>
                <w:rStyle w:val="Hyperlink"/>
                <w:noProof/>
              </w:rPr>
              <w:t>Regional:</w:t>
            </w:r>
            <w:r w:rsidR="00143671">
              <w:rPr>
                <w:noProof/>
              </w:rPr>
              <w:tab/>
            </w:r>
            <w:r w:rsidR="00143671">
              <w:rPr>
                <w:noProof/>
                <w:color w:val="2B579A"/>
                <w:shd w:val="clear" w:color="auto" w:fill="E6E6E6"/>
              </w:rPr>
              <w:fldChar w:fldCharType="begin"/>
            </w:r>
            <w:r w:rsidR="00143671">
              <w:rPr>
                <w:noProof/>
              </w:rPr>
              <w:instrText>PAGEREF _Toc1225443418 \h</w:instrText>
            </w:r>
            <w:r w:rsidR="00143671">
              <w:rPr>
                <w:noProof/>
                <w:color w:val="2B579A"/>
                <w:shd w:val="clear" w:color="auto" w:fill="E6E6E6"/>
              </w:rPr>
            </w:r>
            <w:r w:rsidR="00143671">
              <w:rPr>
                <w:noProof/>
                <w:color w:val="2B579A"/>
                <w:shd w:val="clear" w:color="auto" w:fill="E6E6E6"/>
              </w:rPr>
              <w:fldChar w:fldCharType="separate"/>
            </w:r>
            <w:r w:rsidR="003F5B08">
              <w:rPr>
                <w:noProof/>
              </w:rPr>
              <w:t>27</w:t>
            </w:r>
            <w:r w:rsidR="00143671">
              <w:rPr>
                <w:noProof/>
                <w:color w:val="2B579A"/>
                <w:shd w:val="clear" w:color="auto" w:fill="E6E6E6"/>
              </w:rPr>
              <w:fldChar w:fldCharType="end"/>
            </w:r>
          </w:hyperlink>
        </w:p>
        <w:p w14:paraId="1690EA2E" w14:textId="633F668E" w:rsidR="586CE86A" w:rsidRDefault="00000000" w:rsidP="586CE86A">
          <w:pPr>
            <w:pStyle w:val="TOC2"/>
            <w:tabs>
              <w:tab w:val="right" w:leader="dot" w:pos="9360"/>
            </w:tabs>
            <w:rPr>
              <w:rStyle w:val="Hyperlink"/>
            </w:rPr>
          </w:pPr>
          <w:hyperlink w:anchor="_Toc946348810">
            <w:r w:rsidR="41664EA6" w:rsidRPr="41664EA6">
              <w:rPr>
                <w:rStyle w:val="Hyperlink"/>
                <w:noProof/>
              </w:rPr>
              <w:t>Where have the outputs of YWL have been used to enact change?</w:t>
            </w:r>
            <w:r w:rsidR="586CE86A">
              <w:rPr>
                <w:noProof/>
              </w:rPr>
              <w:tab/>
            </w:r>
            <w:r w:rsidR="586CE86A">
              <w:rPr>
                <w:noProof/>
                <w:color w:val="2B579A"/>
                <w:shd w:val="clear" w:color="auto" w:fill="E6E6E6"/>
              </w:rPr>
              <w:fldChar w:fldCharType="begin"/>
            </w:r>
            <w:r w:rsidR="586CE86A">
              <w:rPr>
                <w:noProof/>
              </w:rPr>
              <w:instrText>PAGEREF _Toc946348810 \h</w:instrText>
            </w:r>
            <w:r w:rsidR="586CE86A">
              <w:rPr>
                <w:noProof/>
                <w:color w:val="2B579A"/>
                <w:shd w:val="clear" w:color="auto" w:fill="E6E6E6"/>
              </w:rPr>
            </w:r>
            <w:r w:rsidR="586CE86A">
              <w:rPr>
                <w:noProof/>
                <w:color w:val="2B579A"/>
                <w:shd w:val="clear" w:color="auto" w:fill="E6E6E6"/>
              </w:rPr>
              <w:fldChar w:fldCharType="separate"/>
            </w:r>
            <w:r w:rsidR="003F5B08">
              <w:rPr>
                <w:noProof/>
              </w:rPr>
              <w:t>27</w:t>
            </w:r>
            <w:r w:rsidR="586CE86A">
              <w:rPr>
                <w:noProof/>
                <w:color w:val="2B579A"/>
                <w:shd w:val="clear" w:color="auto" w:fill="E6E6E6"/>
              </w:rPr>
              <w:fldChar w:fldCharType="end"/>
            </w:r>
          </w:hyperlink>
          <w:r w:rsidR="586CE86A">
            <w:rPr>
              <w:color w:val="2B579A"/>
              <w:shd w:val="clear" w:color="auto" w:fill="E6E6E6"/>
            </w:rPr>
            <w:fldChar w:fldCharType="end"/>
          </w:r>
        </w:p>
      </w:sdtContent>
    </w:sdt>
    <w:p w14:paraId="53653D1B" w14:textId="28142354" w:rsidR="3903320E" w:rsidRDefault="3903320E" w:rsidP="61C1A935">
      <w:pPr>
        <w:spacing w:after="100" w:line="276" w:lineRule="auto"/>
        <w:rPr>
          <w:b/>
          <w:bCs/>
        </w:rPr>
      </w:pPr>
    </w:p>
    <w:p w14:paraId="4D0AFC6E" w14:textId="146738E3" w:rsidR="3903320E" w:rsidRDefault="3903320E" w:rsidP="61C1A935">
      <w:pPr>
        <w:spacing w:after="0" w:line="276" w:lineRule="auto"/>
        <w:rPr>
          <w:rFonts w:eastAsiaTheme="minorEastAsia"/>
          <w:u w:val="single"/>
        </w:rPr>
      </w:pPr>
    </w:p>
    <w:p w14:paraId="6340B92C" w14:textId="037985F5" w:rsidR="3903320E" w:rsidRDefault="3903320E" w:rsidP="61C1A935">
      <w:pPr>
        <w:spacing w:after="100" w:line="276" w:lineRule="auto"/>
      </w:pPr>
      <w:r>
        <w:br w:type="page"/>
      </w:r>
    </w:p>
    <w:p w14:paraId="5D432630" w14:textId="104BC813" w:rsidR="3903320E" w:rsidRDefault="219FF136" w:rsidP="27604E0A">
      <w:pPr>
        <w:pStyle w:val="Heading1"/>
        <w:rPr>
          <w:rFonts w:eastAsiaTheme="minorEastAsia"/>
        </w:rPr>
      </w:pPr>
      <w:bookmarkStart w:id="0" w:name="_Toc164975357"/>
      <w:r w:rsidRPr="41664EA6">
        <w:rPr>
          <w:rFonts w:eastAsiaTheme="minorEastAsia"/>
        </w:rPr>
        <w:lastRenderedPageBreak/>
        <w:t>Introduction</w:t>
      </w:r>
      <w:bookmarkEnd w:id="0"/>
    </w:p>
    <w:p w14:paraId="44910164" w14:textId="1EE80654" w:rsidR="3903320E" w:rsidRDefault="3903320E" w:rsidP="61C1A935">
      <w:pPr>
        <w:spacing w:after="0" w:line="276" w:lineRule="auto"/>
        <w:rPr>
          <w:rFonts w:eastAsiaTheme="minorEastAsia"/>
        </w:rPr>
      </w:pPr>
    </w:p>
    <w:p w14:paraId="1C5E55C9" w14:textId="6BAA28BF" w:rsidR="3903320E" w:rsidRDefault="61DA1D9F" w:rsidP="41664EA6">
      <w:pPr>
        <w:spacing w:after="0" w:line="276" w:lineRule="auto"/>
        <w:rPr>
          <w:rFonts w:eastAsiaTheme="minorEastAsia"/>
        </w:rPr>
      </w:pPr>
      <w:r w:rsidRPr="41664EA6">
        <w:rPr>
          <w:rFonts w:eastAsiaTheme="minorEastAsia"/>
        </w:rPr>
        <w:t xml:space="preserve">The Young Women’s Movement </w:t>
      </w:r>
      <w:r w:rsidR="51710D44" w:rsidRPr="41664EA6">
        <w:rPr>
          <w:rFonts w:eastAsiaTheme="minorEastAsia"/>
        </w:rPr>
        <w:t>sent out a survey at the end of 2023 for previous Y</w:t>
      </w:r>
      <w:r w:rsidR="0F61A138" w:rsidRPr="41664EA6">
        <w:rPr>
          <w:rFonts w:eastAsiaTheme="minorEastAsia"/>
        </w:rPr>
        <w:t xml:space="preserve">oung </w:t>
      </w:r>
      <w:r w:rsidR="51710D44" w:rsidRPr="41664EA6">
        <w:rPr>
          <w:rFonts w:eastAsiaTheme="minorEastAsia"/>
        </w:rPr>
        <w:t>W</w:t>
      </w:r>
      <w:r w:rsidR="6C33ACA1" w:rsidRPr="41664EA6">
        <w:rPr>
          <w:rFonts w:eastAsiaTheme="minorEastAsia"/>
        </w:rPr>
        <w:t xml:space="preserve">omen </w:t>
      </w:r>
      <w:r w:rsidR="51710D44" w:rsidRPr="41664EA6">
        <w:rPr>
          <w:rFonts w:eastAsiaTheme="minorEastAsia"/>
        </w:rPr>
        <w:t>L</w:t>
      </w:r>
      <w:r w:rsidR="13C3ECBB" w:rsidRPr="41664EA6">
        <w:rPr>
          <w:rFonts w:eastAsiaTheme="minorEastAsia"/>
        </w:rPr>
        <w:t>ead (YWL)</w:t>
      </w:r>
      <w:r w:rsidR="51710D44" w:rsidRPr="41664EA6">
        <w:rPr>
          <w:rFonts w:eastAsiaTheme="minorEastAsia"/>
        </w:rPr>
        <w:t xml:space="preserve"> participants, asking about their experiences of YWL (22 </w:t>
      </w:r>
      <w:r w:rsidR="4E51C55E" w:rsidRPr="41664EA6">
        <w:rPr>
          <w:rFonts w:eastAsiaTheme="minorEastAsia"/>
        </w:rPr>
        <w:t>respondents</w:t>
      </w:r>
      <w:r w:rsidR="51710D44" w:rsidRPr="41664EA6">
        <w:rPr>
          <w:rFonts w:eastAsiaTheme="minorEastAsia"/>
        </w:rPr>
        <w:t xml:space="preserve">). </w:t>
      </w:r>
      <w:r w:rsidR="2A2DC52E" w:rsidRPr="41664EA6">
        <w:rPr>
          <w:rFonts w:eastAsiaTheme="minorEastAsia"/>
        </w:rPr>
        <w:t xml:space="preserve">Survey </w:t>
      </w:r>
      <w:r w:rsidR="49F0F762" w:rsidRPr="41664EA6">
        <w:rPr>
          <w:rFonts w:eastAsiaTheme="minorEastAsia"/>
        </w:rPr>
        <w:t xml:space="preserve">respondents </w:t>
      </w:r>
      <w:r w:rsidR="2A2DC52E" w:rsidRPr="41664EA6">
        <w:rPr>
          <w:rFonts w:eastAsiaTheme="minorEastAsia"/>
        </w:rPr>
        <w:t>largely felt that YWL was very valuable in their lives</w:t>
      </w:r>
      <w:r w:rsidR="05C77F41" w:rsidRPr="41664EA6">
        <w:rPr>
          <w:rFonts w:eastAsiaTheme="minorEastAsia"/>
        </w:rPr>
        <w:t>, for:</w:t>
      </w:r>
    </w:p>
    <w:p w14:paraId="7FDAA25D" w14:textId="16D06E35" w:rsidR="61C1A935" w:rsidRDefault="61C1A935" w:rsidP="61C1A935">
      <w:pPr>
        <w:spacing w:after="0" w:line="276" w:lineRule="auto"/>
        <w:rPr>
          <w:rFonts w:eastAsiaTheme="minorEastAsia"/>
        </w:rPr>
      </w:pPr>
    </w:p>
    <w:p w14:paraId="19188F96" w14:textId="77BEB5DD" w:rsidR="3903320E" w:rsidRDefault="05C77F41" w:rsidP="0027259C">
      <w:pPr>
        <w:pStyle w:val="ListParagraph"/>
        <w:numPr>
          <w:ilvl w:val="0"/>
          <w:numId w:val="5"/>
        </w:numPr>
        <w:spacing w:after="0" w:line="276" w:lineRule="auto"/>
        <w:rPr>
          <w:rFonts w:eastAsiaTheme="minorEastAsia"/>
        </w:rPr>
      </w:pPr>
      <w:r w:rsidRPr="61C1A935">
        <w:rPr>
          <w:rFonts w:eastAsiaTheme="minorEastAsia"/>
        </w:rPr>
        <w:t>E</w:t>
      </w:r>
      <w:r w:rsidR="2A2DC52E" w:rsidRPr="61C1A935">
        <w:rPr>
          <w:rFonts w:eastAsiaTheme="minorEastAsia"/>
        </w:rPr>
        <w:t xml:space="preserve">xpanding their </w:t>
      </w:r>
      <w:proofErr w:type="gramStart"/>
      <w:r w:rsidR="2A2DC52E" w:rsidRPr="61C1A935">
        <w:rPr>
          <w:rFonts w:eastAsiaTheme="minorEastAsia"/>
        </w:rPr>
        <w:t>network</w:t>
      </w:r>
      <w:r w:rsidR="021DAC7A" w:rsidRPr="61C1A935">
        <w:rPr>
          <w:rFonts w:eastAsiaTheme="minorEastAsia"/>
        </w:rPr>
        <w:t>;</w:t>
      </w:r>
      <w:proofErr w:type="gramEnd"/>
      <w:r w:rsidR="2A2DC52E" w:rsidRPr="61C1A935">
        <w:rPr>
          <w:rFonts w:eastAsiaTheme="minorEastAsia"/>
        </w:rPr>
        <w:t xml:space="preserve"> </w:t>
      </w:r>
    </w:p>
    <w:p w14:paraId="48863240" w14:textId="392ED0BE" w:rsidR="3903320E" w:rsidRDefault="548A7293" w:rsidP="0027259C">
      <w:pPr>
        <w:pStyle w:val="ListParagraph"/>
        <w:numPr>
          <w:ilvl w:val="0"/>
          <w:numId w:val="5"/>
        </w:numPr>
        <w:spacing w:after="0" w:line="276" w:lineRule="auto"/>
        <w:rPr>
          <w:rFonts w:eastAsiaTheme="minorEastAsia"/>
        </w:rPr>
      </w:pPr>
      <w:r w:rsidRPr="61C1A935">
        <w:rPr>
          <w:rFonts w:eastAsiaTheme="minorEastAsia"/>
        </w:rPr>
        <w:t>G</w:t>
      </w:r>
      <w:r w:rsidR="2A2DC52E" w:rsidRPr="61C1A935">
        <w:rPr>
          <w:rFonts w:eastAsiaTheme="minorEastAsia"/>
        </w:rPr>
        <w:t xml:space="preserve">etting more involved in their </w:t>
      </w:r>
      <w:proofErr w:type="gramStart"/>
      <w:r w:rsidR="2A2DC52E" w:rsidRPr="61C1A935">
        <w:rPr>
          <w:rFonts w:eastAsiaTheme="minorEastAsia"/>
        </w:rPr>
        <w:t>communities</w:t>
      </w:r>
      <w:r w:rsidR="5AA064EA" w:rsidRPr="61C1A935">
        <w:rPr>
          <w:rFonts w:eastAsiaTheme="minorEastAsia"/>
        </w:rPr>
        <w:t>;</w:t>
      </w:r>
      <w:proofErr w:type="gramEnd"/>
    </w:p>
    <w:p w14:paraId="433E23DD" w14:textId="581F58BC" w:rsidR="3903320E" w:rsidRDefault="5AA064EA" w:rsidP="0027259C">
      <w:pPr>
        <w:pStyle w:val="ListParagraph"/>
        <w:numPr>
          <w:ilvl w:val="0"/>
          <w:numId w:val="5"/>
        </w:numPr>
        <w:spacing w:after="0" w:line="276" w:lineRule="auto"/>
        <w:rPr>
          <w:rFonts w:eastAsiaTheme="minorEastAsia"/>
        </w:rPr>
      </w:pPr>
      <w:r w:rsidRPr="61C1A935">
        <w:rPr>
          <w:rFonts w:eastAsiaTheme="minorEastAsia"/>
        </w:rPr>
        <w:t>B</w:t>
      </w:r>
      <w:r w:rsidR="2A2DC52E" w:rsidRPr="61C1A935">
        <w:rPr>
          <w:rFonts w:eastAsiaTheme="minorEastAsia"/>
        </w:rPr>
        <w:t xml:space="preserve">etter understanding political systems in </w:t>
      </w:r>
      <w:proofErr w:type="gramStart"/>
      <w:r w:rsidR="2A2DC52E" w:rsidRPr="61C1A935">
        <w:rPr>
          <w:rFonts w:eastAsiaTheme="minorEastAsia"/>
        </w:rPr>
        <w:t>Scotland</w:t>
      </w:r>
      <w:r w:rsidR="36CF9AD6" w:rsidRPr="61C1A935">
        <w:rPr>
          <w:rFonts w:eastAsiaTheme="minorEastAsia"/>
        </w:rPr>
        <w:t>;</w:t>
      </w:r>
      <w:proofErr w:type="gramEnd"/>
    </w:p>
    <w:p w14:paraId="6B1CFDF3" w14:textId="7B99F092" w:rsidR="3903320E" w:rsidRDefault="486858ED" w:rsidP="0027259C">
      <w:pPr>
        <w:pStyle w:val="ListParagraph"/>
        <w:numPr>
          <w:ilvl w:val="0"/>
          <w:numId w:val="5"/>
        </w:numPr>
        <w:spacing w:after="0" w:line="276" w:lineRule="auto"/>
        <w:rPr>
          <w:rFonts w:eastAsiaTheme="minorEastAsia"/>
        </w:rPr>
      </w:pPr>
      <w:r w:rsidRPr="61C1A935">
        <w:rPr>
          <w:rFonts w:eastAsiaTheme="minorEastAsia"/>
        </w:rPr>
        <w:t>G</w:t>
      </w:r>
      <w:r w:rsidR="2A2DC52E" w:rsidRPr="61C1A935">
        <w:rPr>
          <w:rFonts w:eastAsiaTheme="minorEastAsia"/>
        </w:rPr>
        <w:t xml:space="preserve">aining leadership skills </w:t>
      </w:r>
      <w:r w:rsidR="66C28F08" w:rsidRPr="61C1A935">
        <w:rPr>
          <w:rFonts w:eastAsiaTheme="minorEastAsia"/>
        </w:rPr>
        <w:t>&amp;</w:t>
      </w:r>
      <w:r w:rsidR="2A2DC52E" w:rsidRPr="61C1A935">
        <w:rPr>
          <w:rFonts w:eastAsiaTheme="minorEastAsia"/>
        </w:rPr>
        <w:t xml:space="preserve"> confidence</w:t>
      </w:r>
      <w:r w:rsidR="3E90E683" w:rsidRPr="61C1A935">
        <w:rPr>
          <w:rFonts w:eastAsiaTheme="minorEastAsia"/>
        </w:rPr>
        <w:t>.</w:t>
      </w:r>
    </w:p>
    <w:p w14:paraId="25ACFE3F" w14:textId="75275423" w:rsidR="3903320E" w:rsidRDefault="3903320E" w:rsidP="61C1A935">
      <w:pPr>
        <w:spacing w:after="0" w:line="276" w:lineRule="auto"/>
        <w:rPr>
          <w:rFonts w:eastAsiaTheme="minorEastAsia"/>
        </w:rPr>
      </w:pPr>
    </w:p>
    <w:p w14:paraId="15F73B2B" w14:textId="4BAF02EB" w:rsidR="3903320E" w:rsidRDefault="3379B57A" w:rsidP="61C1A935">
      <w:pPr>
        <w:spacing w:after="0" w:line="276" w:lineRule="auto"/>
        <w:rPr>
          <w:rFonts w:eastAsiaTheme="minorEastAsia"/>
        </w:rPr>
      </w:pPr>
      <w:r w:rsidRPr="61C1A935">
        <w:rPr>
          <w:rFonts w:eastAsiaTheme="minorEastAsia"/>
        </w:rPr>
        <w:t>On average, survey participants rated the overall value of taking part in YWL as 4.4/5.</w:t>
      </w:r>
    </w:p>
    <w:p w14:paraId="14A369CB" w14:textId="0104CBCF" w:rsidR="3903320E" w:rsidRDefault="3903320E" w:rsidP="61C1A935">
      <w:pPr>
        <w:spacing w:after="0" w:line="276" w:lineRule="auto"/>
        <w:rPr>
          <w:rFonts w:eastAsiaTheme="minorEastAsia"/>
          <w:color w:val="000000" w:themeColor="text1"/>
        </w:rPr>
      </w:pPr>
    </w:p>
    <w:p w14:paraId="13E13DE4" w14:textId="03055772" w:rsidR="75C7CB14" w:rsidRDefault="75C7CB14" w:rsidP="61C1A935">
      <w:pPr>
        <w:spacing w:after="0" w:line="276" w:lineRule="auto"/>
        <w:rPr>
          <w:rFonts w:eastAsiaTheme="minorEastAsia"/>
        </w:rPr>
      </w:pPr>
      <w:r w:rsidRPr="41664EA6">
        <w:rPr>
          <w:rFonts w:eastAsiaTheme="minorEastAsia"/>
        </w:rPr>
        <w:t>W</w:t>
      </w:r>
      <w:r w:rsidR="3379B57A" w:rsidRPr="41664EA6">
        <w:rPr>
          <w:rFonts w:eastAsiaTheme="minorEastAsia"/>
        </w:rPr>
        <w:t>hen</w:t>
      </w:r>
      <w:r w:rsidRPr="41664EA6">
        <w:rPr>
          <w:rFonts w:eastAsiaTheme="minorEastAsia"/>
        </w:rPr>
        <w:t xml:space="preserve"> asked which single </w:t>
      </w:r>
      <w:r w:rsidR="5AD5EBE4" w:rsidRPr="41664EA6">
        <w:rPr>
          <w:rFonts w:eastAsiaTheme="minorEastAsia"/>
        </w:rPr>
        <w:t xml:space="preserve">part of the </w:t>
      </w:r>
      <w:proofErr w:type="spellStart"/>
      <w:r w:rsidR="5AD5EBE4" w:rsidRPr="41664EA6">
        <w:rPr>
          <w:rFonts w:eastAsiaTheme="minorEastAsia"/>
        </w:rPr>
        <w:t>programme</w:t>
      </w:r>
      <w:proofErr w:type="spellEnd"/>
      <w:r w:rsidR="5AD5EBE4" w:rsidRPr="41664EA6">
        <w:rPr>
          <w:rFonts w:eastAsiaTheme="minorEastAsia"/>
        </w:rPr>
        <w:t xml:space="preserve"> was most impactful to </w:t>
      </w:r>
      <w:r w:rsidR="39AEBB84" w:rsidRPr="41664EA6">
        <w:rPr>
          <w:rFonts w:eastAsiaTheme="minorEastAsia"/>
        </w:rPr>
        <w:t>them, survey participants chose:</w:t>
      </w:r>
    </w:p>
    <w:p w14:paraId="3B0A8767" w14:textId="68E9D14D" w:rsidR="61C1A935" w:rsidRDefault="61C1A935" w:rsidP="61C1A935">
      <w:pPr>
        <w:spacing w:after="0" w:line="276" w:lineRule="auto"/>
        <w:rPr>
          <w:rFonts w:eastAsiaTheme="minorEastAsia"/>
        </w:rPr>
      </w:pPr>
    </w:p>
    <w:p w14:paraId="45CC9FB8" w14:textId="302F7C3F" w:rsidR="5AD5EBE4" w:rsidRDefault="5AD5EBE4" w:rsidP="0027259C">
      <w:pPr>
        <w:pStyle w:val="ListParagraph"/>
        <w:numPr>
          <w:ilvl w:val="0"/>
          <w:numId w:val="8"/>
        </w:numPr>
        <w:spacing w:after="0" w:line="276" w:lineRule="auto"/>
        <w:rPr>
          <w:rFonts w:eastAsiaTheme="minorEastAsia"/>
        </w:rPr>
      </w:pPr>
      <w:r w:rsidRPr="61C1A935">
        <w:rPr>
          <w:rFonts w:eastAsiaTheme="minorEastAsia"/>
        </w:rPr>
        <w:t>50% making connection/</w:t>
      </w:r>
      <w:proofErr w:type="gramStart"/>
      <w:r w:rsidRPr="61C1A935">
        <w:rPr>
          <w:rFonts w:eastAsiaTheme="minorEastAsia"/>
        </w:rPr>
        <w:t>friends</w:t>
      </w:r>
      <w:proofErr w:type="gramEnd"/>
    </w:p>
    <w:p w14:paraId="7B950799" w14:textId="475D80CF" w:rsidR="5AD5EBE4" w:rsidRDefault="5AD5EBE4" w:rsidP="0027259C">
      <w:pPr>
        <w:pStyle w:val="ListParagraph"/>
        <w:numPr>
          <w:ilvl w:val="0"/>
          <w:numId w:val="8"/>
        </w:numPr>
        <w:spacing w:after="0" w:line="276" w:lineRule="auto"/>
        <w:rPr>
          <w:rFonts w:eastAsiaTheme="minorEastAsia"/>
        </w:rPr>
      </w:pPr>
      <w:r w:rsidRPr="61C1A935">
        <w:rPr>
          <w:rFonts w:eastAsiaTheme="minorEastAsia"/>
        </w:rPr>
        <w:t xml:space="preserve">31.8% </w:t>
      </w:r>
      <w:r w:rsidR="57D8939B" w:rsidRPr="61C1A935">
        <w:rPr>
          <w:rFonts w:eastAsiaTheme="minorEastAsia"/>
        </w:rPr>
        <w:t>d</w:t>
      </w:r>
      <w:r w:rsidRPr="61C1A935">
        <w:rPr>
          <w:rFonts w:eastAsiaTheme="minorEastAsia"/>
        </w:rPr>
        <w:t xml:space="preserve">eveloping the </w:t>
      </w:r>
      <w:proofErr w:type="gramStart"/>
      <w:r w:rsidRPr="61C1A935">
        <w:rPr>
          <w:rFonts w:eastAsiaTheme="minorEastAsia"/>
        </w:rPr>
        <w:t>project</w:t>
      </w:r>
      <w:proofErr w:type="gramEnd"/>
    </w:p>
    <w:p w14:paraId="15EDBA3A" w14:textId="1C227F65" w:rsidR="5AD5EBE4" w:rsidRDefault="5AD5EBE4" w:rsidP="41664EA6">
      <w:pPr>
        <w:pStyle w:val="ListParagraph"/>
        <w:numPr>
          <w:ilvl w:val="0"/>
          <w:numId w:val="8"/>
        </w:numPr>
        <w:spacing w:after="0" w:line="276" w:lineRule="auto"/>
        <w:rPr>
          <w:rFonts w:eastAsiaTheme="minorEastAsia"/>
        </w:rPr>
      </w:pPr>
      <w:r w:rsidRPr="41664EA6">
        <w:rPr>
          <w:rFonts w:eastAsiaTheme="minorEastAsia"/>
        </w:rPr>
        <w:t xml:space="preserve">18.2% </w:t>
      </w:r>
      <w:r w:rsidR="2F2BDA75" w:rsidRPr="41664EA6">
        <w:rPr>
          <w:rFonts w:eastAsiaTheme="minorEastAsia"/>
        </w:rPr>
        <w:t>w</w:t>
      </w:r>
      <w:r w:rsidRPr="41664EA6">
        <w:rPr>
          <w:rFonts w:eastAsiaTheme="minorEastAsia"/>
        </w:rPr>
        <w:t xml:space="preserve">orking with </w:t>
      </w:r>
      <w:r w:rsidR="1721D136" w:rsidRPr="41664EA6">
        <w:rPr>
          <w:rFonts w:eastAsiaTheme="minorEastAsia"/>
        </w:rPr>
        <w:t>The Young Women’s Movement</w:t>
      </w:r>
      <w:r w:rsidRPr="41664EA6">
        <w:rPr>
          <w:rFonts w:eastAsiaTheme="minorEastAsia"/>
        </w:rPr>
        <w:t xml:space="preserve"> </w:t>
      </w:r>
      <w:proofErr w:type="gramStart"/>
      <w:r w:rsidRPr="41664EA6">
        <w:rPr>
          <w:rFonts w:eastAsiaTheme="minorEastAsia"/>
        </w:rPr>
        <w:t>team</w:t>
      </w:r>
      <w:proofErr w:type="gramEnd"/>
    </w:p>
    <w:p w14:paraId="3EBC629F" w14:textId="495FB657" w:rsidR="20B4A892" w:rsidRDefault="20B4A892" w:rsidP="61C1A935">
      <w:pPr>
        <w:spacing w:after="0" w:line="276" w:lineRule="auto"/>
        <w:rPr>
          <w:rFonts w:eastAsiaTheme="minorEastAsia"/>
        </w:rPr>
      </w:pPr>
    </w:p>
    <w:p w14:paraId="220F9B89" w14:textId="0824C466" w:rsidR="61C1A935" w:rsidRDefault="61C1A935" w:rsidP="61C1A935">
      <w:pPr>
        <w:spacing w:after="0" w:line="276" w:lineRule="auto"/>
      </w:pPr>
      <w:r>
        <w:br w:type="page"/>
      </w:r>
    </w:p>
    <w:p w14:paraId="6E457F9B" w14:textId="5189D35C" w:rsidR="20B4A892" w:rsidRDefault="06E719B9" w:rsidP="27604E0A">
      <w:pPr>
        <w:pStyle w:val="Heading1"/>
        <w:rPr>
          <w:rFonts w:eastAsiaTheme="minorEastAsia"/>
        </w:rPr>
      </w:pPr>
      <w:bookmarkStart w:id="1" w:name="_Toc1103238050"/>
      <w:r w:rsidRPr="41664EA6">
        <w:rPr>
          <w:rFonts w:eastAsiaTheme="minorEastAsia"/>
        </w:rPr>
        <w:lastRenderedPageBreak/>
        <w:t>Where are they now?</w:t>
      </w:r>
      <w:bookmarkEnd w:id="1"/>
    </w:p>
    <w:p w14:paraId="6EC1621C" w14:textId="509026AA" w:rsidR="50D8A5E4" w:rsidRDefault="50D8A5E4" w:rsidP="61C1A935">
      <w:pPr>
        <w:spacing w:after="0" w:line="276" w:lineRule="auto"/>
        <w:rPr>
          <w:rFonts w:eastAsiaTheme="minorEastAsia"/>
          <w:b/>
          <w:bCs/>
        </w:rPr>
      </w:pPr>
    </w:p>
    <w:p w14:paraId="11C35D0B" w14:textId="73A1B15F" w:rsidR="0053D37D" w:rsidRDefault="0053D37D" w:rsidP="50D8A5E4">
      <w:pPr>
        <w:spacing w:after="0" w:line="276" w:lineRule="auto"/>
        <w:rPr>
          <w:rFonts w:eastAsiaTheme="minorEastAsia"/>
        </w:rPr>
      </w:pPr>
      <w:r w:rsidRPr="61C1A935">
        <w:rPr>
          <w:rFonts w:eastAsiaTheme="minorEastAsia"/>
        </w:rPr>
        <w:t>When asked what being a YWL participant has helped them with, survey respondents answered:</w:t>
      </w:r>
    </w:p>
    <w:p w14:paraId="321846EF" w14:textId="147F623A" w:rsidR="61C1A935" w:rsidRDefault="61C1A935" w:rsidP="61C1A935">
      <w:pPr>
        <w:spacing w:after="0" w:line="276" w:lineRule="auto"/>
        <w:rPr>
          <w:rFonts w:eastAsiaTheme="minorEastAsia"/>
        </w:rPr>
      </w:pPr>
    </w:p>
    <w:p w14:paraId="14075CD7" w14:textId="6C92B506" w:rsidR="0053D37D" w:rsidRDefault="0053D37D" w:rsidP="0027259C">
      <w:pPr>
        <w:pStyle w:val="ListParagraph"/>
        <w:numPr>
          <w:ilvl w:val="0"/>
          <w:numId w:val="8"/>
        </w:numPr>
        <w:spacing w:after="0" w:line="276" w:lineRule="auto"/>
        <w:rPr>
          <w:rFonts w:eastAsiaTheme="minorEastAsia"/>
        </w:rPr>
      </w:pPr>
      <w:r w:rsidRPr="41664EA6">
        <w:rPr>
          <w:rFonts w:eastAsiaTheme="minorEastAsia"/>
        </w:rPr>
        <w:t xml:space="preserve">85% professional </w:t>
      </w:r>
      <w:proofErr w:type="gramStart"/>
      <w:r w:rsidRPr="41664EA6">
        <w:rPr>
          <w:rFonts w:eastAsiaTheme="minorEastAsia"/>
        </w:rPr>
        <w:t>development</w:t>
      </w:r>
      <w:r w:rsidR="2428B6D2" w:rsidRPr="41664EA6">
        <w:rPr>
          <w:rFonts w:eastAsiaTheme="minorEastAsia"/>
        </w:rPr>
        <w:t>;</w:t>
      </w:r>
      <w:proofErr w:type="gramEnd"/>
    </w:p>
    <w:p w14:paraId="15F90A2D" w14:textId="7D220AE1" w:rsidR="0053D37D" w:rsidRDefault="0053D37D" w:rsidP="0027259C">
      <w:pPr>
        <w:pStyle w:val="ListParagraph"/>
        <w:numPr>
          <w:ilvl w:val="0"/>
          <w:numId w:val="8"/>
        </w:numPr>
        <w:spacing w:after="0" w:line="276" w:lineRule="auto"/>
        <w:rPr>
          <w:rFonts w:eastAsiaTheme="minorEastAsia"/>
        </w:rPr>
      </w:pPr>
      <w:r w:rsidRPr="61C1A935">
        <w:rPr>
          <w:rFonts w:eastAsiaTheme="minorEastAsia"/>
        </w:rPr>
        <w:t xml:space="preserve">60% applying for a </w:t>
      </w:r>
      <w:proofErr w:type="gramStart"/>
      <w:r w:rsidRPr="61C1A935">
        <w:rPr>
          <w:rFonts w:eastAsiaTheme="minorEastAsia"/>
        </w:rPr>
        <w:t>job</w:t>
      </w:r>
      <w:r w:rsidR="2B2824D4" w:rsidRPr="61C1A935">
        <w:rPr>
          <w:rFonts w:eastAsiaTheme="minorEastAsia"/>
        </w:rPr>
        <w:t>;</w:t>
      </w:r>
      <w:proofErr w:type="gramEnd"/>
    </w:p>
    <w:p w14:paraId="4EBDF6B9" w14:textId="7DE08B91" w:rsidR="0053D37D" w:rsidRDefault="0053D37D" w:rsidP="0027259C">
      <w:pPr>
        <w:pStyle w:val="ListParagraph"/>
        <w:numPr>
          <w:ilvl w:val="0"/>
          <w:numId w:val="8"/>
        </w:numPr>
        <w:spacing w:after="0" w:line="276" w:lineRule="auto"/>
        <w:rPr>
          <w:rFonts w:eastAsiaTheme="minorEastAsia"/>
        </w:rPr>
      </w:pPr>
      <w:r w:rsidRPr="61C1A935">
        <w:rPr>
          <w:rFonts w:eastAsiaTheme="minorEastAsia"/>
        </w:rPr>
        <w:t xml:space="preserve">55% campaigning/social justice </w:t>
      </w:r>
      <w:proofErr w:type="gramStart"/>
      <w:r w:rsidRPr="61C1A935">
        <w:rPr>
          <w:rFonts w:eastAsiaTheme="minorEastAsia"/>
        </w:rPr>
        <w:t>work</w:t>
      </w:r>
      <w:r w:rsidR="450597E8" w:rsidRPr="61C1A935">
        <w:rPr>
          <w:rFonts w:eastAsiaTheme="minorEastAsia"/>
        </w:rPr>
        <w:t>;</w:t>
      </w:r>
      <w:proofErr w:type="gramEnd"/>
    </w:p>
    <w:p w14:paraId="40DDC937" w14:textId="2AA27CF3" w:rsidR="0053D37D" w:rsidRDefault="0053D37D" w:rsidP="0027259C">
      <w:pPr>
        <w:pStyle w:val="ListParagraph"/>
        <w:numPr>
          <w:ilvl w:val="0"/>
          <w:numId w:val="8"/>
        </w:numPr>
        <w:spacing w:after="0" w:line="276" w:lineRule="auto"/>
        <w:rPr>
          <w:rFonts w:eastAsiaTheme="minorEastAsia"/>
        </w:rPr>
      </w:pPr>
      <w:r w:rsidRPr="61C1A935">
        <w:rPr>
          <w:rFonts w:eastAsiaTheme="minorEastAsia"/>
        </w:rPr>
        <w:t xml:space="preserve">30% further </w:t>
      </w:r>
      <w:proofErr w:type="gramStart"/>
      <w:r w:rsidRPr="61C1A935">
        <w:rPr>
          <w:rFonts w:eastAsiaTheme="minorEastAsia"/>
        </w:rPr>
        <w:t>study</w:t>
      </w:r>
      <w:r w:rsidR="3EC08EF0" w:rsidRPr="61C1A935">
        <w:rPr>
          <w:rFonts w:eastAsiaTheme="minorEastAsia"/>
        </w:rPr>
        <w:t>;</w:t>
      </w:r>
      <w:proofErr w:type="gramEnd"/>
    </w:p>
    <w:p w14:paraId="3369146A" w14:textId="5335266B" w:rsidR="0053D37D" w:rsidRDefault="0053D37D" w:rsidP="0027259C">
      <w:pPr>
        <w:pStyle w:val="ListParagraph"/>
        <w:numPr>
          <w:ilvl w:val="0"/>
          <w:numId w:val="8"/>
        </w:numPr>
        <w:spacing w:after="0" w:line="276" w:lineRule="auto"/>
        <w:rPr>
          <w:rFonts w:eastAsiaTheme="minorEastAsia"/>
        </w:rPr>
      </w:pPr>
      <w:r w:rsidRPr="61C1A935">
        <w:rPr>
          <w:rFonts w:eastAsiaTheme="minorEastAsia"/>
        </w:rPr>
        <w:t>30% volunteering</w:t>
      </w:r>
      <w:r w:rsidR="229F6DE8" w:rsidRPr="61C1A935">
        <w:rPr>
          <w:rFonts w:eastAsiaTheme="minorEastAsia"/>
        </w:rPr>
        <w:t>.</w:t>
      </w:r>
    </w:p>
    <w:p w14:paraId="187EE461" w14:textId="3F453751" w:rsidR="20B4A892" w:rsidRDefault="20B4A892" w:rsidP="61C1A935">
      <w:pPr>
        <w:spacing w:after="0" w:line="276" w:lineRule="auto"/>
        <w:rPr>
          <w:rFonts w:eastAsiaTheme="minorEastAsia"/>
          <w:b/>
          <w:bCs/>
        </w:rPr>
      </w:pPr>
    </w:p>
    <w:p w14:paraId="2FCAF019" w14:textId="28269354" w:rsidR="5EA5122F" w:rsidRDefault="5EA5122F" w:rsidP="61C1A935">
      <w:pPr>
        <w:spacing w:after="0" w:line="276" w:lineRule="auto"/>
        <w:rPr>
          <w:rFonts w:eastAsiaTheme="minorEastAsia"/>
          <w:i/>
          <w:iCs/>
        </w:rPr>
      </w:pPr>
      <w:r w:rsidRPr="61C1A935">
        <w:rPr>
          <w:rFonts w:eastAsiaTheme="minorEastAsia"/>
          <w:i/>
          <w:iCs/>
        </w:rPr>
        <w:t xml:space="preserve">"I am now in a leadership </w:t>
      </w:r>
      <w:proofErr w:type="gramStart"/>
      <w:r w:rsidRPr="61C1A935">
        <w:rPr>
          <w:rFonts w:eastAsiaTheme="minorEastAsia"/>
          <w:i/>
          <w:iCs/>
        </w:rPr>
        <w:t>position</w:t>
      </w:r>
      <w:proofErr w:type="gramEnd"/>
      <w:r w:rsidRPr="61C1A935">
        <w:rPr>
          <w:rFonts w:eastAsiaTheme="minorEastAsia"/>
          <w:i/>
          <w:iCs/>
        </w:rPr>
        <w:t xml:space="preserve"> and I know I wouldn't be here if it wasn't for the skills, self-esteem and network YWL gave me. It gave me a belief in myself I didn't know possible.” [survey respondent]</w:t>
      </w:r>
    </w:p>
    <w:p w14:paraId="21975272" w14:textId="4C024BF1" w:rsidR="20B4A892" w:rsidRDefault="20B4A892" w:rsidP="61C1A935">
      <w:pPr>
        <w:spacing w:after="0" w:line="276" w:lineRule="auto"/>
        <w:rPr>
          <w:rFonts w:eastAsiaTheme="minorEastAsia"/>
          <w:b/>
          <w:bCs/>
        </w:rPr>
      </w:pPr>
    </w:p>
    <w:p w14:paraId="267C3B20" w14:textId="51D326AC" w:rsidR="20B4A892" w:rsidRDefault="06E719B9" w:rsidP="3306C26F">
      <w:pPr>
        <w:spacing w:after="0" w:line="276" w:lineRule="auto"/>
        <w:rPr>
          <w:rFonts w:eastAsiaTheme="minorEastAsia"/>
        </w:rPr>
      </w:pPr>
      <w:r w:rsidRPr="27604E0A">
        <w:rPr>
          <w:rFonts w:eastAsiaTheme="minorEastAsia"/>
        </w:rPr>
        <w:t xml:space="preserve">The diverse careers of </w:t>
      </w:r>
      <w:r w:rsidR="2FCD6385" w:rsidRPr="27604E0A">
        <w:rPr>
          <w:rFonts w:eastAsiaTheme="minorEastAsia"/>
        </w:rPr>
        <w:t>‘Young Women Leaders’ (</w:t>
      </w:r>
      <w:proofErr w:type="spellStart"/>
      <w:r w:rsidRPr="27604E0A">
        <w:rPr>
          <w:rFonts w:eastAsiaTheme="minorEastAsia"/>
        </w:rPr>
        <w:t>YWLers</w:t>
      </w:r>
      <w:proofErr w:type="spellEnd"/>
      <w:r w:rsidR="0F1FD61E" w:rsidRPr="27604E0A">
        <w:rPr>
          <w:rFonts w:eastAsiaTheme="minorEastAsia"/>
        </w:rPr>
        <w:t>)</w:t>
      </w:r>
      <w:r w:rsidR="45EF8670" w:rsidRPr="27604E0A">
        <w:rPr>
          <w:rFonts w:eastAsiaTheme="minorEastAsia"/>
        </w:rPr>
        <w:t xml:space="preserve"> responding to our survey</w:t>
      </w:r>
      <w:r w:rsidRPr="27604E0A">
        <w:rPr>
          <w:rFonts w:eastAsiaTheme="minorEastAsia"/>
        </w:rPr>
        <w:t xml:space="preserve"> include</w:t>
      </w:r>
      <w:r w:rsidR="39784CA1" w:rsidRPr="27604E0A">
        <w:rPr>
          <w:rFonts w:eastAsiaTheme="minorEastAsia"/>
        </w:rPr>
        <w:t>d</w:t>
      </w:r>
      <w:r w:rsidRPr="27604E0A">
        <w:rPr>
          <w:rFonts w:eastAsiaTheme="minorEastAsia"/>
        </w:rPr>
        <w:t>:</w:t>
      </w:r>
    </w:p>
    <w:p w14:paraId="2386D5D7" w14:textId="371D53BB" w:rsidR="61C1A935" w:rsidRDefault="61C1A935" w:rsidP="61C1A935">
      <w:pPr>
        <w:spacing w:after="0" w:line="276" w:lineRule="auto"/>
        <w:rPr>
          <w:rFonts w:eastAsiaTheme="minorEastAsia"/>
        </w:rPr>
      </w:pPr>
    </w:p>
    <w:p w14:paraId="6478E251" w14:textId="42D281C1" w:rsidR="06E719B9" w:rsidRDefault="06E719B9" w:rsidP="3306C26F">
      <w:pPr>
        <w:pStyle w:val="ListParagraph"/>
        <w:numPr>
          <w:ilvl w:val="0"/>
          <w:numId w:val="6"/>
        </w:numPr>
        <w:spacing w:after="0" w:line="276" w:lineRule="auto"/>
        <w:rPr>
          <w:rFonts w:eastAsiaTheme="minorEastAsia"/>
        </w:rPr>
      </w:pPr>
      <w:r w:rsidRPr="27604E0A">
        <w:rPr>
          <w:rFonts w:eastAsiaTheme="minorEastAsia"/>
        </w:rPr>
        <w:t>Working for</w:t>
      </w:r>
      <w:r w:rsidR="28689FE0" w:rsidRPr="27604E0A">
        <w:rPr>
          <w:rFonts w:eastAsiaTheme="minorEastAsia"/>
        </w:rPr>
        <w:t xml:space="preserve"> the</w:t>
      </w:r>
      <w:r w:rsidRPr="27604E0A">
        <w:rPr>
          <w:rFonts w:eastAsiaTheme="minorEastAsia"/>
        </w:rPr>
        <w:t xml:space="preserve"> YWM: </w:t>
      </w:r>
      <w:r w:rsidR="187F0660" w:rsidRPr="27604E0A">
        <w:rPr>
          <w:rFonts w:eastAsiaTheme="minorEastAsia"/>
        </w:rPr>
        <w:t xml:space="preserve">current </w:t>
      </w:r>
      <w:r w:rsidRPr="27604E0A">
        <w:rPr>
          <w:rFonts w:eastAsiaTheme="minorEastAsia"/>
        </w:rPr>
        <w:t xml:space="preserve">CEO and Partnership </w:t>
      </w:r>
      <w:r w:rsidR="02417517" w:rsidRPr="27604E0A">
        <w:rPr>
          <w:rFonts w:eastAsiaTheme="minorEastAsia"/>
        </w:rPr>
        <w:t xml:space="preserve">&amp; </w:t>
      </w:r>
      <w:r w:rsidRPr="27604E0A">
        <w:rPr>
          <w:rFonts w:eastAsiaTheme="minorEastAsia"/>
        </w:rPr>
        <w:t xml:space="preserve">Events </w:t>
      </w:r>
      <w:proofErr w:type="gramStart"/>
      <w:r w:rsidRPr="27604E0A">
        <w:rPr>
          <w:rFonts w:eastAsiaTheme="minorEastAsia"/>
        </w:rPr>
        <w:t>Lead</w:t>
      </w:r>
      <w:r w:rsidR="239D182D" w:rsidRPr="27604E0A">
        <w:rPr>
          <w:rFonts w:eastAsiaTheme="minorEastAsia"/>
        </w:rPr>
        <w:t>;</w:t>
      </w:r>
      <w:proofErr w:type="gramEnd"/>
    </w:p>
    <w:p w14:paraId="77DB5080" w14:textId="616EFCE1" w:rsidR="06E719B9" w:rsidRDefault="06E719B9" w:rsidP="0027259C">
      <w:pPr>
        <w:pStyle w:val="ListParagraph"/>
        <w:numPr>
          <w:ilvl w:val="0"/>
          <w:numId w:val="6"/>
        </w:numPr>
        <w:spacing w:after="0" w:line="276" w:lineRule="auto"/>
        <w:rPr>
          <w:rFonts w:eastAsiaTheme="minorEastAsia"/>
        </w:rPr>
      </w:pPr>
      <w:proofErr w:type="gramStart"/>
      <w:r w:rsidRPr="61C1A935">
        <w:rPr>
          <w:rFonts w:eastAsiaTheme="minorEastAsia"/>
        </w:rPr>
        <w:t>Publishing</w:t>
      </w:r>
      <w:r w:rsidR="18247D5E" w:rsidRPr="61C1A935">
        <w:rPr>
          <w:rFonts w:eastAsiaTheme="minorEastAsia"/>
        </w:rPr>
        <w:t>;</w:t>
      </w:r>
      <w:proofErr w:type="gramEnd"/>
    </w:p>
    <w:p w14:paraId="72736172" w14:textId="4803B3F2" w:rsidR="6E27EF74" w:rsidRDefault="6E27EF74" w:rsidP="0027259C">
      <w:pPr>
        <w:pStyle w:val="ListParagraph"/>
        <w:numPr>
          <w:ilvl w:val="0"/>
          <w:numId w:val="6"/>
        </w:numPr>
        <w:spacing w:after="0" w:line="276" w:lineRule="auto"/>
        <w:rPr>
          <w:rFonts w:eastAsiaTheme="minorEastAsia"/>
        </w:rPr>
      </w:pPr>
      <w:proofErr w:type="gramStart"/>
      <w:r w:rsidRPr="61C1A935">
        <w:rPr>
          <w:rFonts w:eastAsiaTheme="minorEastAsia"/>
        </w:rPr>
        <w:t>Marketing</w:t>
      </w:r>
      <w:r w:rsidR="433E09F9" w:rsidRPr="61C1A935">
        <w:rPr>
          <w:rFonts w:eastAsiaTheme="minorEastAsia"/>
        </w:rPr>
        <w:t>;</w:t>
      </w:r>
      <w:proofErr w:type="gramEnd"/>
    </w:p>
    <w:p w14:paraId="1B45F711" w14:textId="6FA1361C"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Education, including university </w:t>
      </w:r>
      <w:proofErr w:type="gramStart"/>
      <w:r w:rsidRPr="61C1A935">
        <w:rPr>
          <w:rFonts w:eastAsiaTheme="minorEastAsia"/>
        </w:rPr>
        <w:t>admissions</w:t>
      </w:r>
      <w:r w:rsidR="583407F6" w:rsidRPr="61C1A935">
        <w:rPr>
          <w:rFonts w:eastAsiaTheme="minorEastAsia"/>
        </w:rPr>
        <w:t>;</w:t>
      </w:r>
      <w:proofErr w:type="gramEnd"/>
    </w:p>
    <w:p w14:paraId="3A04A1F2" w14:textId="42CF43C8"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Small business </w:t>
      </w:r>
      <w:proofErr w:type="gramStart"/>
      <w:r w:rsidRPr="61C1A935">
        <w:rPr>
          <w:rFonts w:eastAsiaTheme="minorEastAsia"/>
        </w:rPr>
        <w:t>owner</w:t>
      </w:r>
      <w:r w:rsidR="340B7661" w:rsidRPr="61C1A935">
        <w:rPr>
          <w:rFonts w:eastAsiaTheme="minorEastAsia"/>
        </w:rPr>
        <w:t>;</w:t>
      </w:r>
      <w:proofErr w:type="gramEnd"/>
    </w:p>
    <w:p w14:paraId="30226FB7" w14:textId="3D7191FD"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Civil </w:t>
      </w:r>
      <w:proofErr w:type="gramStart"/>
      <w:r w:rsidRPr="61C1A935">
        <w:rPr>
          <w:rFonts w:eastAsiaTheme="minorEastAsia"/>
        </w:rPr>
        <w:t>service</w:t>
      </w:r>
      <w:r w:rsidR="40AD3545" w:rsidRPr="61C1A935">
        <w:rPr>
          <w:rFonts w:eastAsiaTheme="minorEastAsia"/>
        </w:rPr>
        <w:t>;</w:t>
      </w:r>
      <w:proofErr w:type="gramEnd"/>
    </w:p>
    <w:p w14:paraId="5F10E5F7" w14:textId="20B03A75" w:rsidR="06E719B9" w:rsidRDefault="40AD3545" w:rsidP="0027259C">
      <w:pPr>
        <w:pStyle w:val="ListParagraph"/>
        <w:numPr>
          <w:ilvl w:val="0"/>
          <w:numId w:val="6"/>
        </w:numPr>
        <w:spacing w:after="0" w:line="276" w:lineRule="auto"/>
        <w:rPr>
          <w:rFonts w:eastAsiaTheme="minorEastAsia"/>
        </w:rPr>
      </w:pPr>
      <w:r w:rsidRPr="61C1A935">
        <w:rPr>
          <w:rFonts w:eastAsiaTheme="minorEastAsia"/>
        </w:rPr>
        <w:t xml:space="preserve">Research/data analysis, </w:t>
      </w:r>
      <w:r w:rsidR="06E719B9" w:rsidRPr="61C1A935">
        <w:rPr>
          <w:rFonts w:eastAsiaTheme="minorEastAsia"/>
        </w:rPr>
        <w:t xml:space="preserve">including international affairs at the Canadian Space </w:t>
      </w:r>
      <w:proofErr w:type="gramStart"/>
      <w:r w:rsidR="06E719B9" w:rsidRPr="61C1A935">
        <w:rPr>
          <w:rFonts w:eastAsiaTheme="minorEastAsia"/>
        </w:rPr>
        <w:t>Agency</w:t>
      </w:r>
      <w:r w:rsidR="05A33B52" w:rsidRPr="61C1A935">
        <w:rPr>
          <w:rFonts w:eastAsiaTheme="minorEastAsia"/>
        </w:rPr>
        <w:t>;</w:t>
      </w:r>
      <w:proofErr w:type="gramEnd"/>
    </w:p>
    <w:p w14:paraId="2837181B" w14:textId="0F74E09B"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Third </w:t>
      </w:r>
      <w:proofErr w:type="gramStart"/>
      <w:r w:rsidRPr="61C1A935">
        <w:rPr>
          <w:rFonts w:eastAsiaTheme="minorEastAsia"/>
        </w:rPr>
        <w:t>secto</w:t>
      </w:r>
      <w:r w:rsidR="722E624A" w:rsidRPr="61C1A935">
        <w:rPr>
          <w:rFonts w:eastAsiaTheme="minorEastAsia"/>
        </w:rPr>
        <w:t>r;</w:t>
      </w:r>
      <w:proofErr w:type="gramEnd"/>
    </w:p>
    <w:p w14:paraId="02E01D10" w14:textId="279AE640"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Scottish Government</w:t>
      </w:r>
      <w:r w:rsidR="4F3E9F90" w:rsidRPr="61C1A935">
        <w:rPr>
          <w:rFonts w:eastAsiaTheme="minorEastAsia"/>
        </w:rPr>
        <w:t xml:space="preserve">, including Community Engagement work for </w:t>
      </w:r>
      <w:proofErr w:type="gramStart"/>
      <w:r w:rsidR="4F3E9F90" w:rsidRPr="61C1A935">
        <w:rPr>
          <w:rFonts w:eastAsiaTheme="minorEastAsia"/>
        </w:rPr>
        <w:t>MSPs;</w:t>
      </w:r>
      <w:proofErr w:type="gramEnd"/>
    </w:p>
    <w:p w14:paraId="7721F93C" w14:textId="62D5319F"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European Youth </w:t>
      </w:r>
      <w:proofErr w:type="gramStart"/>
      <w:r w:rsidRPr="61C1A935">
        <w:rPr>
          <w:rFonts w:eastAsiaTheme="minorEastAsia"/>
        </w:rPr>
        <w:t>Parliament</w:t>
      </w:r>
      <w:r w:rsidR="0F7BEF59" w:rsidRPr="61C1A935">
        <w:rPr>
          <w:rFonts w:eastAsiaTheme="minorEastAsia"/>
        </w:rPr>
        <w:t>;</w:t>
      </w:r>
      <w:proofErr w:type="gramEnd"/>
    </w:p>
    <w:p w14:paraId="1FBFA7B7" w14:textId="3A5243E7"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 xml:space="preserve">Community </w:t>
      </w:r>
      <w:proofErr w:type="gramStart"/>
      <w:r w:rsidRPr="61C1A935">
        <w:rPr>
          <w:rFonts w:eastAsiaTheme="minorEastAsia"/>
        </w:rPr>
        <w:t>improvement</w:t>
      </w:r>
      <w:r w:rsidR="2DBE36A8" w:rsidRPr="61C1A935">
        <w:rPr>
          <w:rFonts w:eastAsiaTheme="minorEastAsia"/>
        </w:rPr>
        <w:t>;</w:t>
      </w:r>
      <w:proofErr w:type="gramEnd"/>
    </w:p>
    <w:p w14:paraId="12D691B8" w14:textId="7691F98E" w:rsidR="06E719B9" w:rsidRDefault="06E719B9" w:rsidP="0027259C">
      <w:pPr>
        <w:pStyle w:val="ListParagraph"/>
        <w:numPr>
          <w:ilvl w:val="0"/>
          <w:numId w:val="6"/>
        </w:numPr>
        <w:spacing w:after="0" w:line="276" w:lineRule="auto"/>
        <w:rPr>
          <w:rFonts w:eastAsiaTheme="minorEastAsia"/>
        </w:rPr>
      </w:pPr>
      <w:r w:rsidRPr="61C1A935">
        <w:rPr>
          <w:rFonts w:eastAsiaTheme="minorEastAsia"/>
        </w:rPr>
        <w:t>Youth work</w:t>
      </w:r>
      <w:r w:rsidR="34F018E8" w:rsidRPr="61C1A935">
        <w:rPr>
          <w:rFonts w:eastAsiaTheme="minorEastAsia"/>
        </w:rPr>
        <w:t>.</w:t>
      </w:r>
    </w:p>
    <w:p w14:paraId="6497205F" w14:textId="0D502448" w:rsidR="20B4A892" w:rsidRDefault="20B4A892" w:rsidP="61C1A935">
      <w:pPr>
        <w:spacing w:after="0" w:line="276" w:lineRule="auto"/>
        <w:rPr>
          <w:rFonts w:eastAsiaTheme="minorEastAsia"/>
        </w:rPr>
      </w:pPr>
    </w:p>
    <w:p w14:paraId="2CF943E6" w14:textId="629A4E89" w:rsidR="20B4A892" w:rsidRDefault="20B4A892" w:rsidP="61C1A935">
      <w:pPr>
        <w:spacing w:after="0" w:line="276" w:lineRule="auto"/>
        <w:rPr>
          <w:rFonts w:eastAsiaTheme="minorEastAsia"/>
          <w:i/>
          <w:iCs/>
        </w:rPr>
      </w:pPr>
    </w:p>
    <w:p w14:paraId="70A5145E" w14:textId="18B11A24" w:rsidR="639C6C2C" w:rsidRDefault="639C6C2C" w:rsidP="50D8A5E4">
      <w:pPr>
        <w:spacing w:after="0" w:line="276" w:lineRule="auto"/>
        <w:rPr>
          <w:rFonts w:eastAsiaTheme="minorEastAsia"/>
          <w:i/>
          <w:iCs/>
        </w:rPr>
      </w:pPr>
      <w:r w:rsidRPr="50D8A5E4">
        <w:rPr>
          <w:rFonts w:eastAsiaTheme="minorEastAsia"/>
          <w:i/>
          <w:iCs/>
        </w:rPr>
        <w:t xml:space="preserve">"I currently work as a marketer at a women's rights </w:t>
      </w:r>
      <w:proofErr w:type="spellStart"/>
      <w:r w:rsidRPr="50D8A5E4">
        <w:rPr>
          <w:rFonts w:eastAsiaTheme="minorEastAsia"/>
          <w:i/>
          <w:iCs/>
        </w:rPr>
        <w:t>organisation</w:t>
      </w:r>
      <w:proofErr w:type="spellEnd"/>
      <w:r w:rsidRPr="50D8A5E4">
        <w:rPr>
          <w:rFonts w:eastAsiaTheme="minorEastAsia"/>
          <w:i/>
          <w:iCs/>
        </w:rPr>
        <w:t xml:space="preserve"> in Scotland. I can't imagine having picked this career if I hadn't been fortunate enough to be part of YWL!” [survey participant]</w:t>
      </w:r>
    </w:p>
    <w:p w14:paraId="44120C2F" w14:textId="78793BBC" w:rsidR="20B4A892" w:rsidRDefault="20B4A892" w:rsidP="61C1A935">
      <w:pPr>
        <w:spacing w:after="0" w:line="276" w:lineRule="auto"/>
        <w:rPr>
          <w:rFonts w:eastAsiaTheme="minorEastAsia"/>
        </w:rPr>
      </w:pPr>
    </w:p>
    <w:p w14:paraId="622D69A2" w14:textId="19A9323F" w:rsidR="0442F0D8" w:rsidRDefault="0442F0D8" w:rsidP="61C1A935">
      <w:pPr>
        <w:spacing w:after="0" w:line="276" w:lineRule="auto"/>
        <w:rPr>
          <w:rFonts w:eastAsiaTheme="minorEastAsia"/>
          <w:i/>
          <w:iCs/>
        </w:rPr>
      </w:pPr>
      <w:r w:rsidRPr="61C1A935">
        <w:rPr>
          <w:rFonts w:eastAsiaTheme="minorEastAsia"/>
          <w:i/>
          <w:iCs/>
        </w:rPr>
        <w:t>“YWL basically changed the course of my life. It set me up with invaluable connections in the third and public sector which I still use today" [survey participant]</w:t>
      </w:r>
    </w:p>
    <w:p w14:paraId="2A78A074" w14:textId="085B927E" w:rsidR="20B4A892" w:rsidRDefault="20B4A892" w:rsidP="61C1A935">
      <w:pPr>
        <w:spacing w:after="0" w:line="276" w:lineRule="auto"/>
        <w:rPr>
          <w:rFonts w:eastAsiaTheme="minorEastAsia"/>
        </w:rPr>
      </w:pPr>
    </w:p>
    <w:p w14:paraId="139BEDEB" w14:textId="528FA020" w:rsidR="20B4A892" w:rsidRDefault="06E719B9" w:rsidP="50D8A5E4">
      <w:pPr>
        <w:spacing w:after="0" w:line="276" w:lineRule="auto"/>
        <w:rPr>
          <w:rFonts w:eastAsiaTheme="minorEastAsia"/>
        </w:rPr>
      </w:pPr>
      <w:r w:rsidRPr="61C1A935">
        <w:rPr>
          <w:rFonts w:eastAsiaTheme="minorEastAsia"/>
        </w:rPr>
        <w:t>Multiple participants are in education, as well as their paid and volunteer working roles, including (from our survey):</w:t>
      </w:r>
    </w:p>
    <w:p w14:paraId="4A0D426B" w14:textId="41162652" w:rsidR="61C1A935" w:rsidRDefault="61C1A935" w:rsidP="61C1A935">
      <w:pPr>
        <w:spacing w:after="0" w:line="276" w:lineRule="auto"/>
        <w:rPr>
          <w:rFonts w:eastAsiaTheme="minorEastAsia"/>
        </w:rPr>
      </w:pPr>
    </w:p>
    <w:p w14:paraId="30CCA835" w14:textId="212E6CF4" w:rsidR="06E719B9" w:rsidRDefault="26FCAD63" w:rsidP="41664EA6">
      <w:pPr>
        <w:pStyle w:val="ListParagraph"/>
        <w:numPr>
          <w:ilvl w:val="0"/>
          <w:numId w:val="7"/>
        </w:numPr>
        <w:spacing w:after="0" w:line="276" w:lineRule="auto"/>
        <w:rPr>
          <w:rFonts w:eastAsiaTheme="minorEastAsia"/>
        </w:rPr>
      </w:pPr>
      <w:r w:rsidRPr="41664EA6">
        <w:rPr>
          <w:rFonts w:eastAsiaTheme="minorEastAsia"/>
        </w:rPr>
        <w:t>P</w:t>
      </w:r>
      <w:r w:rsidR="06E719B9" w:rsidRPr="41664EA6">
        <w:rPr>
          <w:rFonts w:eastAsiaTheme="minorEastAsia"/>
        </w:rPr>
        <w:t xml:space="preserve">art-time PhD looking at women in politics' experiences on </w:t>
      </w:r>
      <w:proofErr w:type="gramStart"/>
      <w:r w:rsidR="06E719B9" w:rsidRPr="41664EA6">
        <w:rPr>
          <w:rFonts w:eastAsiaTheme="minorEastAsia"/>
        </w:rPr>
        <w:t>Twitter</w:t>
      </w:r>
      <w:r w:rsidR="3F62A8A1" w:rsidRPr="41664EA6">
        <w:rPr>
          <w:rFonts w:eastAsiaTheme="minorEastAsia"/>
        </w:rPr>
        <w:t>;</w:t>
      </w:r>
      <w:proofErr w:type="gramEnd"/>
    </w:p>
    <w:p w14:paraId="26503C07" w14:textId="7EDFF9D1" w:rsidR="06E719B9" w:rsidRDefault="06E719B9" w:rsidP="0027259C">
      <w:pPr>
        <w:pStyle w:val="ListParagraph"/>
        <w:numPr>
          <w:ilvl w:val="0"/>
          <w:numId w:val="7"/>
        </w:numPr>
        <w:spacing w:after="0" w:line="276" w:lineRule="auto"/>
        <w:rPr>
          <w:rFonts w:eastAsiaTheme="minorEastAsia"/>
        </w:rPr>
      </w:pPr>
      <w:proofErr w:type="gramStart"/>
      <w:r w:rsidRPr="61C1A935">
        <w:rPr>
          <w:rFonts w:eastAsiaTheme="minorEastAsia"/>
        </w:rPr>
        <w:t>Marketing</w:t>
      </w:r>
      <w:r w:rsidR="0A967098" w:rsidRPr="61C1A935">
        <w:rPr>
          <w:rFonts w:eastAsiaTheme="minorEastAsia"/>
        </w:rPr>
        <w:t>;</w:t>
      </w:r>
      <w:proofErr w:type="gramEnd"/>
    </w:p>
    <w:p w14:paraId="1753D31F" w14:textId="6F2C2508" w:rsidR="06E719B9" w:rsidRDefault="06E719B9" w:rsidP="0027259C">
      <w:pPr>
        <w:pStyle w:val="ListParagraph"/>
        <w:numPr>
          <w:ilvl w:val="0"/>
          <w:numId w:val="7"/>
        </w:numPr>
        <w:spacing w:after="0" w:line="276" w:lineRule="auto"/>
        <w:rPr>
          <w:rFonts w:eastAsiaTheme="minorEastAsia"/>
        </w:rPr>
      </w:pPr>
      <w:r w:rsidRPr="61C1A935">
        <w:rPr>
          <w:rFonts w:eastAsiaTheme="minorEastAsia"/>
        </w:rPr>
        <w:lastRenderedPageBreak/>
        <w:t xml:space="preserve">Social </w:t>
      </w:r>
      <w:proofErr w:type="gramStart"/>
      <w:r w:rsidRPr="61C1A935">
        <w:rPr>
          <w:rFonts w:eastAsiaTheme="minorEastAsia"/>
        </w:rPr>
        <w:t>science</w:t>
      </w:r>
      <w:r w:rsidR="7BFC6AEA" w:rsidRPr="61C1A935">
        <w:rPr>
          <w:rFonts w:eastAsiaTheme="minorEastAsia"/>
        </w:rPr>
        <w:t>;</w:t>
      </w:r>
      <w:proofErr w:type="gramEnd"/>
    </w:p>
    <w:p w14:paraId="3DC314E1" w14:textId="63EF4F91" w:rsidR="06E719B9" w:rsidRDefault="06E719B9" w:rsidP="0027259C">
      <w:pPr>
        <w:pStyle w:val="ListParagraph"/>
        <w:numPr>
          <w:ilvl w:val="0"/>
          <w:numId w:val="7"/>
        </w:numPr>
        <w:spacing w:after="0" w:line="276" w:lineRule="auto"/>
        <w:rPr>
          <w:rFonts w:eastAsiaTheme="minorEastAsia"/>
        </w:rPr>
      </w:pPr>
      <w:r w:rsidRPr="61C1A935">
        <w:rPr>
          <w:rFonts w:eastAsiaTheme="minorEastAsia"/>
        </w:rPr>
        <w:t>International relations</w:t>
      </w:r>
      <w:r w:rsidR="49A65B0D" w:rsidRPr="61C1A935">
        <w:rPr>
          <w:rFonts w:eastAsiaTheme="minorEastAsia"/>
        </w:rPr>
        <w:t>.</w:t>
      </w:r>
    </w:p>
    <w:p w14:paraId="0AC69AB6" w14:textId="1ECCC299" w:rsidR="20B4A892" w:rsidRDefault="20B4A892" w:rsidP="61C1A935">
      <w:pPr>
        <w:spacing w:after="0" w:line="276" w:lineRule="auto"/>
        <w:rPr>
          <w:rFonts w:eastAsiaTheme="minorEastAsia"/>
        </w:rPr>
      </w:pPr>
    </w:p>
    <w:p w14:paraId="615931ED" w14:textId="5A4533C5" w:rsidR="4EEF98D5" w:rsidRDefault="4EEF98D5" w:rsidP="61C1A935">
      <w:pPr>
        <w:spacing w:after="0" w:line="276" w:lineRule="auto"/>
        <w:rPr>
          <w:rFonts w:eastAsiaTheme="minorEastAsia"/>
        </w:rPr>
      </w:pPr>
      <w:r w:rsidRPr="61C1A935">
        <w:rPr>
          <w:rFonts w:eastAsiaTheme="minorEastAsia"/>
        </w:rPr>
        <w:t xml:space="preserve">At work, participants took on more responsibilities, such as leading on projects, feeling confident to take on management roles, and two YWL graduates told us that they became charity CEOs after completing the </w:t>
      </w:r>
      <w:proofErr w:type="spellStart"/>
      <w:r w:rsidRPr="61C1A935">
        <w:rPr>
          <w:rFonts w:eastAsiaTheme="minorEastAsia"/>
        </w:rPr>
        <w:t>programme</w:t>
      </w:r>
      <w:proofErr w:type="spellEnd"/>
      <w:r w:rsidRPr="61C1A935">
        <w:rPr>
          <w:rFonts w:eastAsiaTheme="minorEastAsia"/>
        </w:rPr>
        <w:t>.</w:t>
      </w:r>
    </w:p>
    <w:p w14:paraId="7BBC0EC6" w14:textId="5E2D1F06" w:rsidR="20B4A892" w:rsidRDefault="20B4A892" w:rsidP="61C1A935">
      <w:pPr>
        <w:spacing w:after="0" w:line="276" w:lineRule="auto"/>
        <w:rPr>
          <w:rFonts w:eastAsiaTheme="minorEastAsia"/>
        </w:rPr>
      </w:pPr>
    </w:p>
    <w:p w14:paraId="17B90C9B" w14:textId="02EFF81D" w:rsidR="03CCF7D0" w:rsidRDefault="03CCF7D0" w:rsidP="50D8A5E4">
      <w:pPr>
        <w:spacing w:after="0" w:line="276" w:lineRule="auto"/>
        <w:rPr>
          <w:rFonts w:eastAsiaTheme="minorEastAsia"/>
          <w:i/>
          <w:iCs/>
        </w:rPr>
      </w:pPr>
      <w:r w:rsidRPr="50D8A5E4">
        <w:rPr>
          <w:rFonts w:eastAsiaTheme="minorEastAsia"/>
          <w:i/>
          <w:iCs/>
        </w:rPr>
        <w:t xml:space="preserve">"I would never have had the courage to advocate for change or take up such a responsibility before the </w:t>
      </w:r>
      <w:proofErr w:type="spellStart"/>
      <w:r w:rsidRPr="50D8A5E4">
        <w:rPr>
          <w:rFonts w:eastAsiaTheme="minorEastAsia"/>
          <w:i/>
          <w:iCs/>
        </w:rPr>
        <w:t>programme</w:t>
      </w:r>
      <w:proofErr w:type="spellEnd"/>
      <w:r w:rsidRPr="50D8A5E4">
        <w:rPr>
          <w:rFonts w:eastAsiaTheme="minorEastAsia"/>
          <w:i/>
          <w:iCs/>
        </w:rPr>
        <w:t>.” [survey participant]</w:t>
      </w:r>
    </w:p>
    <w:p w14:paraId="16BFF667" w14:textId="5D9E7161" w:rsidR="20B4A892" w:rsidRDefault="20B4A892" w:rsidP="61C1A935">
      <w:pPr>
        <w:spacing w:after="0" w:line="276" w:lineRule="auto"/>
        <w:rPr>
          <w:rFonts w:eastAsiaTheme="minorEastAsia"/>
        </w:rPr>
      </w:pPr>
    </w:p>
    <w:p w14:paraId="474A3FF1" w14:textId="3F023339" w:rsidR="4EEF98D5" w:rsidRDefault="4EEF98D5" w:rsidP="3306C26F">
      <w:pPr>
        <w:spacing w:after="0" w:line="276" w:lineRule="auto"/>
        <w:rPr>
          <w:rFonts w:eastAsiaTheme="minorEastAsia"/>
        </w:rPr>
      </w:pPr>
      <w:r w:rsidRPr="27604E0A">
        <w:rPr>
          <w:rFonts w:eastAsiaTheme="minorEastAsia"/>
        </w:rPr>
        <w:t xml:space="preserve">Many participants became leaders in volunteer capacities, such as </w:t>
      </w:r>
      <w:proofErr w:type="spellStart"/>
      <w:r w:rsidRPr="27604E0A">
        <w:rPr>
          <w:rFonts w:eastAsiaTheme="minorEastAsia"/>
        </w:rPr>
        <w:t>GirlGuiding</w:t>
      </w:r>
      <w:proofErr w:type="spellEnd"/>
      <w:r w:rsidRPr="27604E0A">
        <w:rPr>
          <w:rFonts w:eastAsiaTheme="minorEastAsia"/>
        </w:rPr>
        <w:t xml:space="preserve">, political engagement, local community groups, activism, </w:t>
      </w:r>
      <w:r w:rsidR="2ECF3644" w:rsidRPr="27604E0A">
        <w:rPr>
          <w:rFonts w:eastAsiaTheme="minorEastAsia"/>
        </w:rPr>
        <w:t xml:space="preserve">and </w:t>
      </w:r>
      <w:r w:rsidRPr="27604E0A">
        <w:rPr>
          <w:rFonts w:eastAsiaTheme="minorEastAsia"/>
        </w:rPr>
        <w:t>sitting on</w:t>
      </w:r>
      <w:r w:rsidR="6F3F5383" w:rsidRPr="27604E0A">
        <w:rPr>
          <w:rFonts w:eastAsiaTheme="minorEastAsia"/>
        </w:rPr>
        <w:t xml:space="preserve"> third sector</w:t>
      </w:r>
      <w:r w:rsidRPr="27604E0A">
        <w:rPr>
          <w:rFonts w:eastAsiaTheme="minorEastAsia"/>
        </w:rPr>
        <w:t xml:space="preserve"> Executive Committees.</w:t>
      </w:r>
    </w:p>
    <w:p w14:paraId="5B95F6BF" w14:textId="42AD49F7" w:rsidR="50D8A5E4" w:rsidRDefault="50D8A5E4" w:rsidP="61C1A935">
      <w:pPr>
        <w:spacing w:after="0" w:line="276" w:lineRule="auto"/>
        <w:rPr>
          <w:rFonts w:eastAsiaTheme="minorEastAsia"/>
        </w:rPr>
      </w:pPr>
    </w:p>
    <w:p w14:paraId="0E652D5D" w14:textId="2533BFC2" w:rsidR="20B4A892" w:rsidRDefault="4EEF98D5" w:rsidP="61C1A935">
      <w:pPr>
        <w:spacing w:after="0" w:line="276" w:lineRule="auto"/>
        <w:rPr>
          <w:rFonts w:eastAsiaTheme="minorEastAsia"/>
          <w:i/>
          <w:iCs/>
        </w:rPr>
      </w:pPr>
      <w:r w:rsidRPr="61C1A935">
        <w:rPr>
          <w:rFonts w:eastAsiaTheme="minorEastAsia"/>
          <w:i/>
          <w:iCs/>
        </w:rPr>
        <w:t>"YWL has given me many practical skills that have helped me in this position, as well as confidence to know that I am able to, and should, take up positions of power.” [survey participant]</w:t>
      </w:r>
    </w:p>
    <w:p w14:paraId="47101913" w14:textId="6FE2AF2C" w:rsidR="50D8A5E4" w:rsidRDefault="50D8A5E4" w:rsidP="61C1A935">
      <w:pPr>
        <w:spacing w:after="0" w:line="276" w:lineRule="auto"/>
        <w:rPr>
          <w:rFonts w:eastAsiaTheme="minorEastAsia"/>
        </w:rPr>
      </w:pPr>
    </w:p>
    <w:p w14:paraId="23647D65" w14:textId="09C19107" w:rsidR="20B4A892" w:rsidRDefault="4EEF98D5" w:rsidP="61C1A935">
      <w:pPr>
        <w:spacing w:after="0" w:line="276" w:lineRule="auto"/>
        <w:rPr>
          <w:rFonts w:eastAsiaTheme="minorEastAsia"/>
        </w:rPr>
      </w:pPr>
      <w:r w:rsidRPr="61C1A935">
        <w:rPr>
          <w:rFonts w:eastAsiaTheme="minorEastAsia"/>
        </w:rPr>
        <w:t>Multiple graduates expressed a sense of pride and achievement for being a YWL graduate, mentioning a</w:t>
      </w:r>
      <w:r w:rsidR="4F4BF088" w:rsidRPr="61C1A935">
        <w:rPr>
          <w:rFonts w:eastAsiaTheme="minorEastAsia"/>
        </w:rPr>
        <w:t xml:space="preserve"> </w:t>
      </w:r>
      <w:r w:rsidRPr="61C1A935">
        <w:rPr>
          <w:rFonts w:eastAsiaTheme="minorEastAsia"/>
        </w:rPr>
        <w:t>sense of “tangible change” that it brings.</w:t>
      </w:r>
    </w:p>
    <w:p w14:paraId="7F6C3B81" w14:textId="261037FE" w:rsidR="50D8A5E4" w:rsidRDefault="50D8A5E4" w:rsidP="61C1A935">
      <w:pPr>
        <w:spacing w:after="0" w:line="276" w:lineRule="auto"/>
        <w:rPr>
          <w:rFonts w:eastAsiaTheme="minorEastAsia"/>
        </w:rPr>
      </w:pPr>
    </w:p>
    <w:p w14:paraId="73E192E5" w14:textId="528EA64C" w:rsidR="4EEF98D5" w:rsidRDefault="4EEF98D5" w:rsidP="61C1A935">
      <w:pPr>
        <w:spacing w:after="0" w:line="276" w:lineRule="auto"/>
        <w:rPr>
          <w:rFonts w:eastAsiaTheme="minorEastAsia"/>
          <w:i/>
          <w:iCs/>
        </w:rPr>
      </w:pPr>
      <w:r w:rsidRPr="61C1A935">
        <w:rPr>
          <w:rFonts w:eastAsiaTheme="minorEastAsia"/>
          <w:i/>
          <w:iCs/>
        </w:rPr>
        <w:t>“</w:t>
      </w:r>
      <w:r w:rsidR="6F68650E" w:rsidRPr="61C1A935">
        <w:rPr>
          <w:rFonts w:eastAsiaTheme="minorEastAsia"/>
          <w:i/>
          <w:iCs/>
        </w:rPr>
        <w:t>[being a YWL graduate]</w:t>
      </w:r>
      <w:r w:rsidRPr="61C1A935">
        <w:rPr>
          <w:rFonts w:eastAsiaTheme="minorEastAsia"/>
          <w:i/>
          <w:iCs/>
        </w:rPr>
        <w:t xml:space="preserve"> means I'm listened to, valued, included, respected, and invited to actively participate in creating a more feminist society in Scotland.” [survey participant]</w:t>
      </w:r>
    </w:p>
    <w:p w14:paraId="79AE2503" w14:textId="6316D901" w:rsidR="20B4A892" w:rsidRDefault="20B4A892" w:rsidP="61C1A935">
      <w:pPr>
        <w:spacing w:after="0" w:line="276" w:lineRule="auto"/>
        <w:rPr>
          <w:rFonts w:eastAsiaTheme="minorEastAsia"/>
          <w:color w:val="000000" w:themeColor="text1"/>
        </w:rPr>
      </w:pPr>
    </w:p>
    <w:p w14:paraId="4746EB7E" w14:textId="21DA6DF0" w:rsidR="61C1A935" w:rsidRDefault="61C1A935" w:rsidP="61C1A935">
      <w:pPr>
        <w:spacing w:after="0" w:line="276" w:lineRule="auto"/>
      </w:pPr>
      <w:r>
        <w:br w:type="page"/>
      </w:r>
    </w:p>
    <w:p w14:paraId="2F2D518B" w14:textId="07F9F280" w:rsidR="3903320E" w:rsidRDefault="1985E97A" w:rsidP="27604E0A">
      <w:pPr>
        <w:pStyle w:val="Heading1"/>
        <w:rPr>
          <w:rFonts w:eastAsiaTheme="minorEastAsia"/>
        </w:rPr>
      </w:pPr>
      <w:bookmarkStart w:id="2" w:name="_Toc317466979"/>
      <w:r w:rsidRPr="41664EA6">
        <w:rPr>
          <w:rFonts w:eastAsiaTheme="minorEastAsia"/>
        </w:rPr>
        <w:lastRenderedPageBreak/>
        <w:t>Building</w:t>
      </w:r>
      <w:r w:rsidR="2E9E6321" w:rsidRPr="41664EA6">
        <w:rPr>
          <w:rFonts w:eastAsiaTheme="minorEastAsia"/>
        </w:rPr>
        <w:t xml:space="preserve"> Networks</w:t>
      </w:r>
      <w:bookmarkEnd w:id="2"/>
    </w:p>
    <w:p w14:paraId="6D7AD0BD" w14:textId="28FF6B90" w:rsidR="61C1A935" w:rsidRDefault="61C1A935" w:rsidP="61C1A935">
      <w:pPr>
        <w:spacing w:after="0" w:line="276" w:lineRule="auto"/>
        <w:rPr>
          <w:rFonts w:eastAsiaTheme="minorEastAsia"/>
          <w:u w:val="single"/>
        </w:rPr>
      </w:pPr>
    </w:p>
    <w:p w14:paraId="04D5E8D6" w14:textId="7DC56B98" w:rsidR="3903320E" w:rsidRDefault="2E9E6321" w:rsidP="61C1A935">
      <w:pPr>
        <w:spacing w:after="0" w:line="276" w:lineRule="auto"/>
        <w:rPr>
          <w:rFonts w:eastAsiaTheme="minorEastAsia"/>
        </w:rPr>
      </w:pPr>
      <w:r w:rsidRPr="41664EA6">
        <w:rPr>
          <w:rFonts w:eastAsiaTheme="minorEastAsia"/>
        </w:rPr>
        <w:t>Do you feel like a part of the YWM community after taking part in YWL?</w:t>
      </w:r>
    </w:p>
    <w:p w14:paraId="0B8DFFA3" w14:textId="16A8AA2F" w:rsidR="61C1A935" w:rsidRDefault="61C1A935" w:rsidP="61C1A935">
      <w:pPr>
        <w:spacing w:after="0" w:line="276" w:lineRule="auto"/>
        <w:rPr>
          <w:rFonts w:eastAsiaTheme="minorEastAsia"/>
        </w:rPr>
      </w:pPr>
    </w:p>
    <w:p w14:paraId="74CF2885" w14:textId="0A1D31CB" w:rsidR="3903320E" w:rsidRDefault="01A7DB14" w:rsidP="586CE86A">
      <w:pPr>
        <w:pStyle w:val="ListParagraph"/>
        <w:numPr>
          <w:ilvl w:val="0"/>
          <w:numId w:val="4"/>
        </w:numPr>
        <w:spacing w:after="0" w:line="276" w:lineRule="auto"/>
        <w:rPr>
          <w:rFonts w:eastAsiaTheme="minorEastAsia"/>
        </w:rPr>
      </w:pPr>
      <w:r w:rsidRPr="586CE86A">
        <w:rPr>
          <w:rFonts w:eastAsiaTheme="minorEastAsia"/>
        </w:rPr>
        <w:t>6</w:t>
      </w:r>
      <w:r w:rsidR="435B9A80" w:rsidRPr="586CE86A">
        <w:rPr>
          <w:rFonts w:eastAsiaTheme="minorEastAsia"/>
        </w:rPr>
        <w:t>3.6%</w:t>
      </w:r>
      <w:r w:rsidR="51F12203" w:rsidRPr="586CE86A">
        <w:rPr>
          <w:rFonts w:eastAsiaTheme="minorEastAsia"/>
        </w:rPr>
        <w:t xml:space="preserve"> ‘yes’</w:t>
      </w:r>
    </w:p>
    <w:p w14:paraId="406E90E6" w14:textId="0750B70F" w:rsidR="3903320E" w:rsidRDefault="435B9A80" w:rsidP="0027259C">
      <w:pPr>
        <w:pStyle w:val="ListParagraph"/>
        <w:numPr>
          <w:ilvl w:val="0"/>
          <w:numId w:val="4"/>
        </w:numPr>
        <w:spacing w:after="0" w:line="276" w:lineRule="auto"/>
        <w:rPr>
          <w:rFonts w:eastAsiaTheme="minorEastAsia"/>
        </w:rPr>
      </w:pPr>
      <w:r w:rsidRPr="61C1A935">
        <w:rPr>
          <w:rFonts w:eastAsiaTheme="minorEastAsia"/>
        </w:rPr>
        <w:t xml:space="preserve">18.2% </w:t>
      </w:r>
      <w:r w:rsidR="38740653" w:rsidRPr="61C1A935">
        <w:rPr>
          <w:rFonts w:eastAsiaTheme="minorEastAsia"/>
        </w:rPr>
        <w:t>‘</w:t>
      </w:r>
      <w:r w:rsidRPr="61C1A935">
        <w:rPr>
          <w:rFonts w:eastAsiaTheme="minorEastAsia"/>
        </w:rPr>
        <w:t>unsure</w:t>
      </w:r>
      <w:r w:rsidR="738EA3D4" w:rsidRPr="61C1A935">
        <w:rPr>
          <w:rFonts w:eastAsiaTheme="minorEastAsia"/>
        </w:rPr>
        <w:t>’</w:t>
      </w:r>
      <w:r w:rsidRPr="61C1A935">
        <w:rPr>
          <w:rFonts w:eastAsiaTheme="minorEastAsia"/>
        </w:rPr>
        <w:t xml:space="preserve"> </w:t>
      </w:r>
    </w:p>
    <w:p w14:paraId="4F9D2ED3" w14:textId="3CF09E07" w:rsidR="3903320E" w:rsidRDefault="435B9A80" w:rsidP="0027259C">
      <w:pPr>
        <w:pStyle w:val="ListParagraph"/>
        <w:numPr>
          <w:ilvl w:val="0"/>
          <w:numId w:val="4"/>
        </w:numPr>
        <w:spacing w:after="0" w:line="276" w:lineRule="auto"/>
        <w:rPr>
          <w:rFonts w:eastAsiaTheme="minorEastAsia"/>
        </w:rPr>
      </w:pPr>
      <w:r w:rsidRPr="61C1A935">
        <w:rPr>
          <w:rFonts w:eastAsiaTheme="minorEastAsia"/>
        </w:rPr>
        <w:t>18.2% ‘no’.</w:t>
      </w:r>
    </w:p>
    <w:p w14:paraId="78A453BF" w14:textId="600E435A" w:rsidR="3903320E" w:rsidRDefault="3903320E" w:rsidP="61C1A935">
      <w:pPr>
        <w:spacing w:after="0" w:line="276" w:lineRule="auto"/>
        <w:rPr>
          <w:rFonts w:eastAsiaTheme="minorEastAsia"/>
        </w:rPr>
      </w:pPr>
    </w:p>
    <w:p w14:paraId="016237CF" w14:textId="3EDA957C" w:rsidR="3903320E" w:rsidRDefault="20D1058A" w:rsidP="3306C26F">
      <w:pPr>
        <w:spacing w:after="0" w:line="276" w:lineRule="auto"/>
        <w:rPr>
          <w:rFonts w:eastAsiaTheme="minorEastAsia"/>
        </w:rPr>
      </w:pPr>
      <w:r w:rsidRPr="27604E0A">
        <w:rPr>
          <w:rFonts w:eastAsiaTheme="minorEastAsia"/>
        </w:rPr>
        <w:t>Largely, the network and ability to keep in contact with people via social media enabled people to feel part of the community. People also continued engagement with the YWM through the Advisory Collective</w:t>
      </w:r>
      <w:r w:rsidR="676ACBE0" w:rsidRPr="27604E0A">
        <w:rPr>
          <w:rFonts w:eastAsiaTheme="minorEastAsia"/>
        </w:rPr>
        <w:t xml:space="preserve"> – a</w:t>
      </w:r>
      <w:r w:rsidRPr="27604E0A">
        <w:rPr>
          <w:rFonts w:eastAsiaTheme="minorEastAsia"/>
        </w:rPr>
        <w:t xml:space="preserve"> </w:t>
      </w:r>
      <w:r w:rsidR="676ACBE0" w:rsidRPr="27604E0A">
        <w:rPr>
          <w:rFonts w:eastAsiaTheme="minorEastAsia"/>
        </w:rPr>
        <w:t xml:space="preserve">group of around 30 women under 30 who contribute to our overall strategy and operations - </w:t>
      </w:r>
      <w:r w:rsidRPr="27604E0A">
        <w:rPr>
          <w:rFonts w:eastAsiaTheme="minorEastAsia"/>
        </w:rPr>
        <w:t xml:space="preserve">and some even gained employment with the YWM. </w:t>
      </w:r>
    </w:p>
    <w:p w14:paraId="3595ACE0" w14:textId="5D07C6E1" w:rsidR="703524D2" w:rsidRDefault="703524D2" w:rsidP="61C1A935">
      <w:pPr>
        <w:spacing w:after="0" w:line="276" w:lineRule="auto"/>
        <w:rPr>
          <w:rFonts w:eastAsiaTheme="minorEastAsia"/>
          <w:i/>
          <w:iCs/>
        </w:rPr>
      </w:pPr>
    </w:p>
    <w:p w14:paraId="609026A6" w14:textId="3028E24F" w:rsidR="3903320E" w:rsidRDefault="25237CFF" w:rsidP="61C1A935">
      <w:pPr>
        <w:spacing w:after="0" w:line="276" w:lineRule="auto"/>
        <w:rPr>
          <w:rFonts w:eastAsiaTheme="minorEastAsia"/>
          <w:i/>
          <w:iCs/>
        </w:rPr>
      </w:pPr>
      <w:r w:rsidRPr="61C1A935">
        <w:rPr>
          <w:rFonts w:eastAsiaTheme="minorEastAsia"/>
          <w:i/>
          <w:iCs/>
        </w:rPr>
        <w:t>“It's hard to make friends as an adult, and this was such a safe and wonderful space to be able to meet people who share similar values and interests and develop real true lasting friendships.” [survey participant]</w:t>
      </w:r>
    </w:p>
    <w:p w14:paraId="25E293CA" w14:textId="16D8074F" w:rsidR="3903320E" w:rsidRDefault="3903320E" w:rsidP="61C1A935">
      <w:pPr>
        <w:spacing w:after="0" w:line="276" w:lineRule="auto"/>
        <w:rPr>
          <w:rFonts w:eastAsiaTheme="minorEastAsia"/>
        </w:rPr>
      </w:pPr>
    </w:p>
    <w:p w14:paraId="26BDA461" w14:textId="49AC9896" w:rsidR="3903320E" w:rsidRDefault="20D1058A" w:rsidP="61C1A935">
      <w:pPr>
        <w:spacing w:after="0" w:line="276" w:lineRule="auto"/>
        <w:rPr>
          <w:rFonts w:eastAsiaTheme="minorEastAsia"/>
        </w:rPr>
      </w:pPr>
      <w:r w:rsidRPr="61C1A935">
        <w:rPr>
          <w:rFonts w:eastAsiaTheme="minorEastAsia"/>
        </w:rPr>
        <w:t>Participants felt that the</w:t>
      </w:r>
      <w:r w:rsidR="5A029E67" w:rsidRPr="61C1A935">
        <w:rPr>
          <w:rFonts w:eastAsiaTheme="minorEastAsia"/>
        </w:rPr>
        <w:t xml:space="preserve"> YWM</w:t>
      </w:r>
      <w:r w:rsidRPr="61C1A935">
        <w:rPr>
          <w:rFonts w:eastAsiaTheme="minorEastAsia"/>
        </w:rPr>
        <w:t xml:space="preserve"> team work</w:t>
      </w:r>
      <w:r w:rsidR="0A52C8B4" w:rsidRPr="61C1A935">
        <w:rPr>
          <w:rFonts w:eastAsiaTheme="minorEastAsia"/>
        </w:rPr>
        <w:t>ed</w:t>
      </w:r>
      <w:r w:rsidRPr="61C1A935">
        <w:rPr>
          <w:rFonts w:eastAsiaTheme="minorEastAsia"/>
        </w:rPr>
        <w:t xml:space="preserve"> to make a welcoming and inclusive environment. </w:t>
      </w:r>
    </w:p>
    <w:p w14:paraId="38022387" w14:textId="636BFD0D" w:rsidR="3903320E" w:rsidRDefault="3903320E" w:rsidP="61C1A935">
      <w:pPr>
        <w:spacing w:after="0" w:line="276" w:lineRule="auto"/>
        <w:rPr>
          <w:rFonts w:eastAsiaTheme="minorEastAsia"/>
        </w:rPr>
      </w:pPr>
    </w:p>
    <w:p w14:paraId="605C5397" w14:textId="06522F0E" w:rsidR="3903320E" w:rsidRDefault="20D1058A" w:rsidP="61C1A935">
      <w:pPr>
        <w:spacing w:after="0" w:line="276" w:lineRule="auto"/>
        <w:rPr>
          <w:rFonts w:eastAsiaTheme="minorEastAsia"/>
          <w:i/>
          <w:iCs/>
        </w:rPr>
      </w:pPr>
      <w:r w:rsidRPr="61C1A935">
        <w:rPr>
          <w:rFonts w:eastAsiaTheme="minorEastAsia"/>
          <w:i/>
          <w:iCs/>
        </w:rPr>
        <w:t>“I feel like the YWL team worked to make us feel a part of the community, through regular updates, being involved in decision making for our project &amp; being friendly, inclusive and personable.” [survey participant]</w:t>
      </w:r>
    </w:p>
    <w:p w14:paraId="65BB86CE" w14:textId="60BA96D5" w:rsidR="3903320E" w:rsidRDefault="3903320E" w:rsidP="61C1A935">
      <w:pPr>
        <w:spacing w:after="0" w:line="276" w:lineRule="auto"/>
        <w:rPr>
          <w:rFonts w:eastAsiaTheme="minorEastAsia"/>
          <w:i/>
          <w:iCs/>
          <w:color w:val="000000" w:themeColor="text1"/>
        </w:rPr>
      </w:pPr>
    </w:p>
    <w:p w14:paraId="39036AC7" w14:textId="1C6FA74A" w:rsidR="3903320E" w:rsidRDefault="20D1058A" w:rsidP="61C1A935">
      <w:pPr>
        <w:spacing w:after="0" w:line="276" w:lineRule="auto"/>
        <w:rPr>
          <w:rFonts w:eastAsiaTheme="minorEastAsia"/>
        </w:rPr>
      </w:pPr>
      <w:r w:rsidRPr="61C1A935">
        <w:rPr>
          <w:rFonts w:eastAsiaTheme="minorEastAsia"/>
        </w:rPr>
        <w:t xml:space="preserve">A key part of the </w:t>
      </w:r>
      <w:proofErr w:type="spellStart"/>
      <w:r w:rsidRPr="61C1A935">
        <w:rPr>
          <w:rFonts w:eastAsiaTheme="minorEastAsia"/>
        </w:rPr>
        <w:t>programme</w:t>
      </w:r>
      <w:proofErr w:type="spellEnd"/>
      <w:r w:rsidRPr="61C1A935">
        <w:rPr>
          <w:rFonts w:eastAsiaTheme="minorEastAsia"/>
        </w:rPr>
        <w:t xml:space="preserve"> for most participants was the community of “like-minded intersectional feminists” </w:t>
      </w:r>
      <w:r w:rsidR="7671A493" w:rsidRPr="61C1A935">
        <w:rPr>
          <w:rFonts w:eastAsiaTheme="minorEastAsia"/>
        </w:rPr>
        <w:t xml:space="preserve">[survey participant] </w:t>
      </w:r>
      <w:r w:rsidRPr="61C1A935">
        <w:rPr>
          <w:rFonts w:eastAsiaTheme="minorEastAsia"/>
        </w:rPr>
        <w:t>it builds. This network enabled many transformative relationships that supported participants in their careers:</w:t>
      </w:r>
    </w:p>
    <w:p w14:paraId="44CCFE0A" w14:textId="025D4B8B" w:rsidR="3903320E" w:rsidRDefault="3903320E" w:rsidP="61C1A935">
      <w:pPr>
        <w:spacing w:after="0" w:line="276" w:lineRule="auto"/>
        <w:rPr>
          <w:rFonts w:eastAsiaTheme="minorEastAsia"/>
        </w:rPr>
      </w:pPr>
    </w:p>
    <w:p w14:paraId="0157A7F1" w14:textId="19DC94E3" w:rsidR="3903320E" w:rsidRDefault="20D1058A" w:rsidP="61C1A935">
      <w:pPr>
        <w:spacing w:after="0" w:line="276" w:lineRule="auto"/>
        <w:rPr>
          <w:rFonts w:eastAsiaTheme="minorEastAsia"/>
          <w:i/>
          <w:iCs/>
        </w:rPr>
      </w:pPr>
      <w:r w:rsidRPr="61C1A935">
        <w:rPr>
          <w:rFonts w:eastAsiaTheme="minorEastAsia"/>
          <w:i/>
          <w:iCs/>
        </w:rPr>
        <w:t xml:space="preserve">“Knowing I have a support system in the form of my fellow grads and </w:t>
      </w:r>
      <w:proofErr w:type="spellStart"/>
      <w:r w:rsidRPr="61C1A935">
        <w:rPr>
          <w:rFonts w:eastAsiaTheme="minorEastAsia"/>
          <w:i/>
          <w:iCs/>
        </w:rPr>
        <w:t>programme</w:t>
      </w:r>
      <w:proofErr w:type="spellEnd"/>
      <w:r w:rsidRPr="61C1A935">
        <w:rPr>
          <w:rFonts w:eastAsiaTheme="minorEastAsia"/>
          <w:i/>
          <w:iCs/>
        </w:rPr>
        <w:t xml:space="preserve"> </w:t>
      </w:r>
      <w:proofErr w:type="spellStart"/>
      <w:r w:rsidRPr="61C1A935">
        <w:rPr>
          <w:rFonts w:eastAsiaTheme="minorEastAsia"/>
          <w:i/>
          <w:iCs/>
        </w:rPr>
        <w:t>organisers</w:t>
      </w:r>
      <w:proofErr w:type="spellEnd"/>
      <w:r w:rsidRPr="61C1A935">
        <w:rPr>
          <w:rFonts w:eastAsiaTheme="minorEastAsia"/>
          <w:i/>
          <w:iCs/>
        </w:rPr>
        <w:t>, gives me the confidence to be brave in my pursuit of women's rights and activism.” [survey participant]</w:t>
      </w:r>
    </w:p>
    <w:p w14:paraId="3DA35064" w14:textId="3551AA3B" w:rsidR="3903320E" w:rsidRDefault="3903320E" w:rsidP="61C1A935">
      <w:pPr>
        <w:spacing w:after="0" w:line="276" w:lineRule="auto"/>
        <w:rPr>
          <w:rFonts w:eastAsiaTheme="minorEastAsia"/>
          <w:i/>
          <w:iCs/>
        </w:rPr>
      </w:pPr>
    </w:p>
    <w:p w14:paraId="7F6B4BB8" w14:textId="137FD0F2" w:rsidR="3903320E" w:rsidRDefault="78FB2A17" w:rsidP="41664EA6">
      <w:pPr>
        <w:spacing w:after="0" w:line="276" w:lineRule="auto"/>
        <w:rPr>
          <w:rFonts w:eastAsiaTheme="minorEastAsia"/>
          <w:color w:val="000000" w:themeColor="text1"/>
        </w:rPr>
      </w:pPr>
      <w:r w:rsidRPr="41664EA6">
        <w:rPr>
          <w:rFonts w:eastAsiaTheme="minorEastAsia"/>
          <w:i/>
          <w:iCs/>
        </w:rPr>
        <w:t>“</w:t>
      </w:r>
      <w:r w:rsidR="201DFF6D" w:rsidRPr="41664EA6">
        <w:rPr>
          <w:rFonts w:eastAsiaTheme="minorEastAsia"/>
          <w:i/>
          <w:iCs/>
        </w:rPr>
        <w:t>Meeting</w:t>
      </w:r>
      <w:r w:rsidRPr="41664EA6">
        <w:rPr>
          <w:rFonts w:eastAsiaTheme="minorEastAsia"/>
          <w:i/>
          <w:iCs/>
        </w:rPr>
        <w:t xml:space="preserve"> this network of wonderful people across Fife made Fife feel a lot smaller"</w:t>
      </w:r>
      <w:r w:rsidRPr="41664EA6">
        <w:rPr>
          <w:rFonts w:eastAsiaTheme="minorEastAsia"/>
        </w:rPr>
        <w:t xml:space="preserve"> [YWL Participant]</w:t>
      </w:r>
    </w:p>
    <w:p w14:paraId="626217AD" w14:textId="23DA5A3F" w:rsidR="3903320E" w:rsidRDefault="3903320E" w:rsidP="61C1A935">
      <w:pPr>
        <w:spacing w:after="0" w:line="276" w:lineRule="auto"/>
        <w:rPr>
          <w:rFonts w:eastAsiaTheme="minorEastAsia"/>
        </w:rPr>
      </w:pPr>
    </w:p>
    <w:p w14:paraId="2D117317" w14:textId="07DCA1D0" w:rsidR="3903320E" w:rsidRDefault="20D1058A" w:rsidP="3306C26F">
      <w:pPr>
        <w:spacing w:after="0" w:line="276" w:lineRule="auto"/>
        <w:rPr>
          <w:rFonts w:eastAsiaTheme="minorEastAsia"/>
        </w:rPr>
      </w:pPr>
      <w:r w:rsidRPr="27604E0A">
        <w:rPr>
          <w:rFonts w:eastAsiaTheme="minorEastAsia"/>
        </w:rPr>
        <w:t xml:space="preserve">However, there were a small proportion of participants who reported not feeling like part of the Movement after completing YWL. The reasons for this included accessibility issues, with so much of the work being online, as well as losing touch with the YWM community after the </w:t>
      </w:r>
      <w:proofErr w:type="spellStart"/>
      <w:r w:rsidRPr="27604E0A">
        <w:rPr>
          <w:rFonts w:eastAsiaTheme="minorEastAsia"/>
        </w:rPr>
        <w:t>programme</w:t>
      </w:r>
      <w:proofErr w:type="spellEnd"/>
      <w:r w:rsidRPr="27604E0A">
        <w:rPr>
          <w:rFonts w:eastAsiaTheme="minorEastAsia"/>
        </w:rPr>
        <w:t xml:space="preserve"> finished, as there are no reunion meet-ups or alumni network to join afterwards.</w:t>
      </w:r>
      <w:r w:rsidR="5B79CB55" w:rsidRPr="27604E0A">
        <w:rPr>
          <w:rFonts w:eastAsiaTheme="minorEastAsia"/>
        </w:rPr>
        <w:t xml:space="preserve"> Despite this, a Scottish Parliament </w:t>
      </w:r>
      <w:r w:rsidR="21A4E114" w:rsidRPr="27604E0A">
        <w:rPr>
          <w:rFonts w:eastAsiaTheme="minorEastAsia"/>
        </w:rPr>
        <w:t>s</w:t>
      </w:r>
      <w:r w:rsidR="5B79CB55" w:rsidRPr="27604E0A">
        <w:rPr>
          <w:rFonts w:eastAsiaTheme="minorEastAsia"/>
        </w:rPr>
        <w:t xml:space="preserve">takeholder </w:t>
      </w:r>
      <w:r w:rsidR="4C589243" w:rsidRPr="27604E0A">
        <w:rPr>
          <w:rFonts w:eastAsiaTheme="minorEastAsia"/>
        </w:rPr>
        <w:t xml:space="preserve">who supported the </w:t>
      </w:r>
      <w:proofErr w:type="spellStart"/>
      <w:r w:rsidR="4C589243" w:rsidRPr="27604E0A">
        <w:rPr>
          <w:rFonts w:eastAsiaTheme="minorEastAsia"/>
        </w:rPr>
        <w:t>programme</w:t>
      </w:r>
      <w:proofErr w:type="spellEnd"/>
      <w:r w:rsidR="4C589243" w:rsidRPr="27604E0A">
        <w:rPr>
          <w:rFonts w:eastAsiaTheme="minorEastAsia"/>
        </w:rPr>
        <w:t xml:space="preserve"> whilst it was delivered in the Parliament, </w:t>
      </w:r>
      <w:r w:rsidR="5B79CB55" w:rsidRPr="27604E0A">
        <w:rPr>
          <w:rFonts w:eastAsiaTheme="minorEastAsia"/>
        </w:rPr>
        <w:t>talked about the “extended community that has been created as a result of YWL” which seems to transcend the cohorts.</w:t>
      </w:r>
    </w:p>
    <w:p w14:paraId="2E3ABB41" w14:textId="738F0D66" w:rsidR="703524D2" w:rsidRDefault="703524D2" w:rsidP="61C1A935">
      <w:pPr>
        <w:spacing w:after="0" w:line="276" w:lineRule="auto"/>
        <w:rPr>
          <w:rFonts w:eastAsiaTheme="minorEastAsia"/>
          <w:color w:val="000000" w:themeColor="text1"/>
        </w:rPr>
      </w:pPr>
    </w:p>
    <w:p w14:paraId="780A95F5" w14:textId="49EA25DC" w:rsidR="3903320E" w:rsidRDefault="32559007" w:rsidP="3306C26F">
      <w:pPr>
        <w:spacing w:after="0" w:line="276" w:lineRule="auto"/>
        <w:rPr>
          <w:rFonts w:eastAsiaTheme="minorEastAsia"/>
          <w:color w:val="000000" w:themeColor="text1"/>
        </w:rPr>
      </w:pPr>
      <w:r w:rsidRPr="27604E0A">
        <w:rPr>
          <w:rFonts w:eastAsiaTheme="minorEastAsia"/>
        </w:rPr>
        <w:t>Building a network was valuable for many participants</w:t>
      </w:r>
      <w:r w:rsidR="395D5F47" w:rsidRPr="27604E0A">
        <w:rPr>
          <w:rFonts w:eastAsiaTheme="minorEastAsia"/>
        </w:rPr>
        <w:t xml:space="preserve">, who reported feeling part of a community after working on YWL. Some </w:t>
      </w:r>
      <w:r w:rsidR="6079D51D" w:rsidRPr="27604E0A">
        <w:rPr>
          <w:rFonts w:eastAsiaTheme="minorEastAsia"/>
        </w:rPr>
        <w:t xml:space="preserve">survey </w:t>
      </w:r>
      <w:r w:rsidR="395D5F47" w:rsidRPr="27604E0A">
        <w:rPr>
          <w:rFonts w:eastAsiaTheme="minorEastAsia"/>
        </w:rPr>
        <w:t xml:space="preserve">participants reported feeling encouraged to get more involved in other </w:t>
      </w:r>
      <w:r w:rsidR="395D5F47" w:rsidRPr="27604E0A">
        <w:rPr>
          <w:rFonts w:eastAsiaTheme="minorEastAsia"/>
        </w:rPr>
        <w:lastRenderedPageBreak/>
        <w:t>community groups and projects in their area</w:t>
      </w:r>
      <w:r w:rsidR="13C73EB5" w:rsidRPr="27604E0A">
        <w:rPr>
          <w:rFonts w:eastAsiaTheme="minorEastAsia"/>
        </w:rPr>
        <w:t xml:space="preserve"> </w:t>
      </w:r>
      <w:r w:rsidR="4E46242A" w:rsidRPr="27604E0A">
        <w:rPr>
          <w:rFonts w:eastAsiaTheme="minorEastAsia"/>
        </w:rPr>
        <w:t xml:space="preserve">as a direct consequence of their work with YWL. They reported being able to learn from each other and that YWL gave them a space to talk and feel heard. </w:t>
      </w:r>
    </w:p>
    <w:p w14:paraId="020FE74F" w14:textId="2795EF12" w:rsidR="3903320E" w:rsidRDefault="3903320E" w:rsidP="61C1A935">
      <w:pPr>
        <w:spacing w:after="0" w:line="276" w:lineRule="auto"/>
        <w:rPr>
          <w:rFonts w:ascii="Calibri" w:eastAsia="Calibri" w:hAnsi="Calibri" w:cs="Calibri"/>
          <w:i/>
          <w:iCs/>
          <w:color w:val="000000" w:themeColor="text1"/>
        </w:rPr>
      </w:pPr>
    </w:p>
    <w:p w14:paraId="114CF05C" w14:textId="4F802B59" w:rsidR="3903320E" w:rsidRDefault="06BB8C77" w:rsidP="61C1A935">
      <w:pPr>
        <w:spacing w:after="0" w:line="276" w:lineRule="auto"/>
        <w:rPr>
          <w:rFonts w:ascii="Calibri" w:eastAsia="Calibri" w:hAnsi="Calibri" w:cs="Calibri"/>
          <w:i/>
          <w:iCs/>
          <w:color w:val="000000" w:themeColor="text1"/>
        </w:rPr>
      </w:pPr>
      <w:r w:rsidRPr="61C1A935">
        <w:rPr>
          <w:rFonts w:ascii="Calibri" w:eastAsia="Calibri" w:hAnsi="Calibri" w:cs="Calibri"/>
          <w:i/>
          <w:iCs/>
          <w:color w:val="000000" w:themeColor="text1"/>
        </w:rPr>
        <w:t>“Being around people who encourage you, both the participants, but also the Young Women’s Movement, that can help you to believe in yourself” [interview 3, 17/18]</w:t>
      </w:r>
    </w:p>
    <w:p w14:paraId="380CF502" w14:textId="08588FCA" w:rsidR="3903320E" w:rsidRDefault="3903320E" w:rsidP="61C1A935">
      <w:pPr>
        <w:spacing w:after="0" w:line="276" w:lineRule="auto"/>
        <w:rPr>
          <w:rFonts w:eastAsiaTheme="minorEastAsia"/>
          <w:color w:val="000000" w:themeColor="text1"/>
        </w:rPr>
      </w:pPr>
    </w:p>
    <w:p w14:paraId="232D606B" w14:textId="67929328" w:rsidR="30A7E236" w:rsidRDefault="30A7E236" w:rsidP="27604E0A">
      <w:pPr>
        <w:spacing w:after="0" w:line="276" w:lineRule="auto"/>
        <w:rPr>
          <w:rFonts w:eastAsiaTheme="minorEastAsia"/>
          <w:color w:val="000000" w:themeColor="text1"/>
        </w:rPr>
      </w:pPr>
      <w:r w:rsidRPr="27604E0A">
        <w:rPr>
          <w:rFonts w:eastAsiaTheme="minorEastAsia"/>
        </w:rPr>
        <w:t>YWL</w:t>
      </w:r>
      <w:r w:rsidR="5D2E2B36" w:rsidRPr="27604E0A">
        <w:rPr>
          <w:rFonts w:eastAsiaTheme="minorEastAsia"/>
        </w:rPr>
        <w:t xml:space="preserve"> 2021</w:t>
      </w:r>
      <w:r w:rsidRPr="27604E0A">
        <w:rPr>
          <w:rFonts w:eastAsiaTheme="minorEastAsia"/>
        </w:rPr>
        <w:t xml:space="preserve"> graduate </w:t>
      </w:r>
      <w:r w:rsidR="2994F7BB" w:rsidRPr="27604E0A">
        <w:rPr>
          <w:rFonts w:eastAsiaTheme="minorEastAsia"/>
        </w:rPr>
        <w:t>Holly Bruce</w:t>
      </w:r>
      <w:r w:rsidR="7DCB55C6" w:rsidRPr="27604E0A">
        <w:rPr>
          <w:rFonts w:eastAsiaTheme="minorEastAsia"/>
        </w:rPr>
        <w:t xml:space="preserve"> became a local Councilor after </w:t>
      </w:r>
      <w:r w:rsidR="0A98828F" w:rsidRPr="27604E0A">
        <w:rPr>
          <w:rFonts w:eastAsiaTheme="minorEastAsia"/>
        </w:rPr>
        <w:t xml:space="preserve">being on the </w:t>
      </w:r>
      <w:r w:rsidR="42D6D15C" w:rsidRPr="27604E0A">
        <w:rPr>
          <w:rFonts w:eastAsiaTheme="minorEastAsia"/>
        </w:rPr>
        <w:t xml:space="preserve">YWL </w:t>
      </w:r>
      <w:proofErr w:type="spellStart"/>
      <w:r w:rsidR="0A98828F" w:rsidRPr="27604E0A">
        <w:rPr>
          <w:rFonts w:eastAsiaTheme="minorEastAsia"/>
        </w:rPr>
        <w:t>programme</w:t>
      </w:r>
      <w:proofErr w:type="spellEnd"/>
      <w:r w:rsidR="0A98828F" w:rsidRPr="27604E0A">
        <w:rPr>
          <w:rFonts w:eastAsiaTheme="minorEastAsia"/>
        </w:rPr>
        <w:t>. She</w:t>
      </w:r>
      <w:r w:rsidR="2994F7BB" w:rsidRPr="27604E0A">
        <w:rPr>
          <w:rFonts w:eastAsiaTheme="minorEastAsia"/>
        </w:rPr>
        <w:t xml:space="preserve"> also reported </w:t>
      </w:r>
      <w:r w:rsidR="3EF9DB44" w:rsidRPr="27604E0A">
        <w:rPr>
          <w:rFonts w:eastAsiaTheme="minorEastAsia"/>
        </w:rPr>
        <w:t>that, in</w:t>
      </w:r>
      <w:r w:rsidR="22055B11" w:rsidRPr="27604E0A">
        <w:rPr>
          <w:rFonts w:eastAsiaTheme="minorEastAsia"/>
        </w:rPr>
        <w:t xml:space="preserve"> addition </w:t>
      </w:r>
      <w:r w:rsidR="2994F7BB" w:rsidRPr="27604E0A">
        <w:rPr>
          <w:rFonts w:eastAsiaTheme="minorEastAsia"/>
        </w:rPr>
        <w:t xml:space="preserve">to feeling part of a local community, she </w:t>
      </w:r>
      <w:r w:rsidR="5CBCB656" w:rsidRPr="27604E0A">
        <w:rPr>
          <w:rFonts w:eastAsiaTheme="minorEastAsia"/>
        </w:rPr>
        <w:t>felt</w:t>
      </w:r>
      <w:r w:rsidR="2994F7BB" w:rsidRPr="27604E0A">
        <w:rPr>
          <w:rFonts w:eastAsiaTheme="minorEastAsia"/>
        </w:rPr>
        <w:t xml:space="preserve"> part of the women’s movement community in Scotland after working with YWL. She told us that this had </w:t>
      </w:r>
      <w:r w:rsidR="07E6366E" w:rsidRPr="27604E0A">
        <w:rPr>
          <w:rFonts w:eastAsiaTheme="minorEastAsia"/>
        </w:rPr>
        <w:t>not previously felt easy to access locally, but that, after being part of YWL, she now feels that she could approach this community for support</w:t>
      </w:r>
      <w:r w:rsidR="46324E1D" w:rsidRPr="27604E0A">
        <w:rPr>
          <w:rFonts w:eastAsiaTheme="minorEastAsia"/>
        </w:rPr>
        <w:t>.</w:t>
      </w:r>
    </w:p>
    <w:p w14:paraId="1B016DD5" w14:textId="1D817152" w:rsidR="3903320E" w:rsidRDefault="3903320E" w:rsidP="61C1A935">
      <w:pPr>
        <w:spacing w:after="0" w:line="276" w:lineRule="auto"/>
        <w:rPr>
          <w:rFonts w:eastAsiaTheme="minorEastAsia"/>
        </w:rPr>
      </w:pPr>
    </w:p>
    <w:p w14:paraId="0D185C65" w14:textId="1142E85B" w:rsidR="3903320E" w:rsidRDefault="14351BE7" w:rsidP="61C1A935">
      <w:pPr>
        <w:spacing w:after="0" w:line="276" w:lineRule="auto"/>
        <w:rPr>
          <w:rFonts w:eastAsiaTheme="minorEastAsia"/>
          <w:i/>
          <w:iCs/>
        </w:rPr>
      </w:pPr>
      <w:r w:rsidRPr="61C1A935">
        <w:rPr>
          <w:rFonts w:eastAsiaTheme="minorEastAsia"/>
        </w:rPr>
        <w:t xml:space="preserve">YWM staff also </w:t>
      </w:r>
      <w:r w:rsidR="70D03979" w:rsidRPr="61C1A935">
        <w:rPr>
          <w:rFonts w:eastAsiaTheme="minorEastAsia"/>
        </w:rPr>
        <w:t>reported that</w:t>
      </w:r>
      <w:r w:rsidR="3FE820E1" w:rsidRPr="61C1A935">
        <w:rPr>
          <w:rFonts w:eastAsiaTheme="minorEastAsia"/>
        </w:rPr>
        <w:t xml:space="preserve"> they felt</w:t>
      </w:r>
      <w:r w:rsidR="70D03979" w:rsidRPr="61C1A935">
        <w:rPr>
          <w:rFonts w:eastAsiaTheme="minorEastAsia"/>
        </w:rPr>
        <w:t xml:space="preserve"> the most beneficial part of YWL is </w:t>
      </w:r>
      <w:r w:rsidR="70D03979" w:rsidRPr="61C1A935">
        <w:rPr>
          <w:rFonts w:eastAsiaTheme="minorEastAsia"/>
          <w:i/>
          <w:iCs/>
        </w:rPr>
        <w:t>“the connections that women make with each other”</w:t>
      </w:r>
      <w:r w:rsidR="70D03979" w:rsidRPr="61C1A935">
        <w:rPr>
          <w:rFonts w:eastAsiaTheme="minorEastAsia"/>
        </w:rPr>
        <w:t xml:space="preserve"> through coming together in a </w:t>
      </w:r>
      <w:r w:rsidR="70D03979" w:rsidRPr="61C1A935">
        <w:rPr>
          <w:rFonts w:eastAsiaTheme="minorEastAsia"/>
          <w:i/>
          <w:iCs/>
        </w:rPr>
        <w:t xml:space="preserve">“shared safe space.” </w:t>
      </w:r>
      <w:r w:rsidR="70D03979" w:rsidRPr="61C1A935">
        <w:rPr>
          <w:rFonts w:eastAsiaTheme="minorEastAsia"/>
        </w:rPr>
        <w:t xml:space="preserve">Staff </w:t>
      </w:r>
      <w:proofErr w:type="spellStart"/>
      <w:r w:rsidR="70D03979" w:rsidRPr="61C1A935">
        <w:rPr>
          <w:rFonts w:eastAsiaTheme="minorEastAsia"/>
        </w:rPr>
        <w:t>emphasised</w:t>
      </w:r>
      <w:proofErr w:type="spellEnd"/>
      <w:r w:rsidR="70D03979" w:rsidRPr="61C1A935">
        <w:rPr>
          <w:rFonts w:eastAsiaTheme="minorEastAsia"/>
        </w:rPr>
        <w:t xml:space="preserve"> that giving young women and girls this safe space to get to know each other and discuss things that are important to them is </w:t>
      </w:r>
      <w:r w:rsidR="70D03979" w:rsidRPr="61C1A935">
        <w:rPr>
          <w:rFonts w:eastAsiaTheme="minorEastAsia"/>
          <w:i/>
          <w:iCs/>
        </w:rPr>
        <w:t xml:space="preserve">“at the absolute heart of the </w:t>
      </w:r>
      <w:proofErr w:type="spellStart"/>
      <w:r w:rsidR="70D03979" w:rsidRPr="61C1A935">
        <w:rPr>
          <w:rFonts w:eastAsiaTheme="minorEastAsia"/>
          <w:i/>
          <w:iCs/>
        </w:rPr>
        <w:t>programme</w:t>
      </w:r>
      <w:proofErr w:type="spellEnd"/>
      <w:r w:rsidR="70D03979" w:rsidRPr="61C1A935">
        <w:rPr>
          <w:rFonts w:eastAsiaTheme="minorEastAsia"/>
          <w:i/>
          <w:iCs/>
        </w:rPr>
        <w:t>.”</w:t>
      </w:r>
    </w:p>
    <w:p w14:paraId="6E970FC6" w14:textId="5836E019" w:rsidR="20B4A892" w:rsidRDefault="20B4A892" w:rsidP="61C1A935">
      <w:pPr>
        <w:spacing w:after="0" w:line="276" w:lineRule="auto"/>
        <w:rPr>
          <w:rFonts w:eastAsiaTheme="minorEastAsia"/>
          <w:i/>
          <w:iCs/>
        </w:rPr>
      </w:pPr>
    </w:p>
    <w:p w14:paraId="725B666C" w14:textId="72FD7802" w:rsidR="61C1A935" w:rsidRDefault="61C1A935" w:rsidP="61C1A935">
      <w:pPr>
        <w:spacing w:after="0" w:line="276" w:lineRule="auto"/>
      </w:pPr>
      <w:r>
        <w:br w:type="page"/>
      </w:r>
    </w:p>
    <w:p w14:paraId="0AC33234" w14:textId="25D23374" w:rsidR="3903320E" w:rsidRDefault="24CDB03A" w:rsidP="27604E0A">
      <w:pPr>
        <w:pStyle w:val="Heading1"/>
        <w:rPr>
          <w:rFonts w:eastAsiaTheme="minorEastAsia"/>
        </w:rPr>
      </w:pPr>
      <w:bookmarkStart w:id="3" w:name="_Toc875375338"/>
      <w:r w:rsidRPr="41664EA6">
        <w:rPr>
          <w:rFonts w:eastAsiaTheme="minorEastAsia"/>
        </w:rPr>
        <w:lastRenderedPageBreak/>
        <w:t>Develop</w:t>
      </w:r>
      <w:r w:rsidR="54452089" w:rsidRPr="41664EA6">
        <w:rPr>
          <w:rFonts w:eastAsiaTheme="minorEastAsia"/>
        </w:rPr>
        <w:t>ing Skills</w:t>
      </w:r>
      <w:bookmarkEnd w:id="3"/>
    </w:p>
    <w:p w14:paraId="4A51CE25" w14:textId="289B9B53" w:rsidR="61C1A935" w:rsidRDefault="61C1A935" w:rsidP="61C1A935">
      <w:pPr>
        <w:spacing w:after="0" w:line="276" w:lineRule="auto"/>
        <w:rPr>
          <w:rFonts w:eastAsiaTheme="minorEastAsia"/>
        </w:rPr>
      </w:pPr>
    </w:p>
    <w:p w14:paraId="7D27F87B" w14:textId="27F02D5F" w:rsidR="497FD932" w:rsidRDefault="497FD932" w:rsidP="61C1A935">
      <w:pPr>
        <w:spacing w:after="0" w:line="276" w:lineRule="auto"/>
        <w:rPr>
          <w:rFonts w:eastAsiaTheme="minorEastAsia"/>
        </w:rPr>
      </w:pPr>
      <w:r w:rsidRPr="61C1A935">
        <w:rPr>
          <w:rFonts w:eastAsiaTheme="minorEastAsia"/>
        </w:rPr>
        <w:t>Y</w:t>
      </w:r>
      <w:r w:rsidR="749EE461" w:rsidRPr="61C1A935">
        <w:rPr>
          <w:rFonts w:eastAsiaTheme="minorEastAsia"/>
        </w:rPr>
        <w:t>WL</w:t>
      </w:r>
      <w:r w:rsidRPr="61C1A935">
        <w:rPr>
          <w:rFonts w:eastAsiaTheme="minorEastAsia"/>
        </w:rPr>
        <w:t xml:space="preserve"> supported participants to develop a variety of skills, including:</w:t>
      </w:r>
    </w:p>
    <w:p w14:paraId="45A45344" w14:textId="3D1B05E7" w:rsidR="61C1A935" w:rsidRDefault="61C1A935" w:rsidP="61C1A935">
      <w:pPr>
        <w:spacing w:after="0" w:line="276" w:lineRule="auto"/>
        <w:rPr>
          <w:rFonts w:eastAsiaTheme="minorEastAsia"/>
        </w:rPr>
      </w:pPr>
    </w:p>
    <w:p w14:paraId="66DA2508" w14:textId="719BB94A" w:rsidR="497FD932" w:rsidRDefault="497FD932" w:rsidP="0027259C">
      <w:pPr>
        <w:pStyle w:val="ListParagraph"/>
        <w:numPr>
          <w:ilvl w:val="0"/>
          <w:numId w:val="11"/>
        </w:numPr>
        <w:spacing w:after="0" w:line="276" w:lineRule="auto"/>
        <w:rPr>
          <w:rFonts w:eastAsiaTheme="minorEastAsia"/>
        </w:rPr>
      </w:pPr>
      <w:r w:rsidRPr="61C1A935">
        <w:rPr>
          <w:rFonts w:eastAsiaTheme="minorEastAsia"/>
        </w:rPr>
        <w:t xml:space="preserve">Growth in confidence in themselves and to take on </w:t>
      </w:r>
      <w:proofErr w:type="gramStart"/>
      <w:r w:rsidRPr="61C1A935">
        <w:rPr>
          <w:rFonts w:eastAsiaTheme="minorEastAsia"/>
        </w:rPr>
        <w:t>opportunities</w:t>
      </w:r>
      <w:r w:rsidR="1D12FE33" w:rsidRPr="61C1A935">
        <w:rPr>
          <w:rFonts w:eastAsiaTheme="minorEastAsia"/>
        </w:rPr>
        <w:t>;</w:t>
      </w:r>
      <w:proofErr w:type="gramEnd"/>
    </w:p>
    <w:p w14:paraId="4C534130" w14:textId="63D94C65" w:rsidR="497FD932" w:rsidRDefault="497FD932" w:rsidP="0027259C">
      <w:pPr>
        <w:pStyle w:val="ListParagraph"/>
        <w:numPr>
          <w:ilvl w:val="0"/>
          <w:numId w:val="11"/>
        </w:numPr>
        <w:spacing w:after="0" w:line="276" w:lineRule="auto"/>
        <w:rPr>
          <w:rFonts w:eastAsiaTheme="minorEastAsia"/>
        </w:rPr>
      </w:pPr>
      <w:r w:rsidRPr="61C1A935">
        <w:rPr>
          <w:rFonts w:eastAsiaTheme="minorEastAsia"/>
        </w:rPr>
        <w:t xml:space="preserve">Conducting </w:t>
      </w:r>
      <w:proofErr w:type="gramStart"/>
      <w:r w:rsidRPr="61C1A935">
        <w:rPr>
          <w:rFonts w:eastAsiaTheme="minorEastAsia"/>
        </w:rPr>
        <w:t>research</w:t>
      </w:r>
      <w:r w:rsidR="1D12FE33" w:rsidRPr="61C1A935">
        <w:rPr>
          <w:rFonts w:eastAsiaTheme="minorEastAsia"/>
        </w:rPr>
        <w:t>;</w:t>
      </w:r>
      <w:proofErr w:type="gramEnd"/>
    </w:p>
    <w:p w14:paraId="47F5DBE5" w14:textId="50AC8922" w:rsidR="497FD932" w:rsidRDefault="497FD932" w:rsidP="0027259C">
      <w:pPr>
        <w:pStyle w:val="ListParagraph"/>
        <w:numPr>
          <w:ilvl w:val="0"/>
          <w:numId w:val="11"/>
        </w:numPr>
        <w:spacing w:after="0" w:line="276" w:lineRule="auto"/>
        <w:rPr>
          <w:rFonts w:eastAsiaTheme="minorEastAsia"/>
        </w:rPr>
      </w:pPr>
      <w:proofErr w:type="gramStart"/>
      <w:r w:rsidRPr="61C1A935">
        <w:rPr>
          <w:rFonts w:eastAsiaTheme="minorEastAsia"/>
        </w:rPr>
        <w:t>Leadership</w:t>
      </w:r>
      <w:r w:rsidR="572FC26F" w:rsidRPr="61C1A935">
        <w:rPr>
          <w:rFonts w:eastAsiaTheme="minorEastAsia"/>
        </w:rPr>
        <w:t>;</w:t>
      </w:r>
      <w:proofErr w:type="gramEnd"/>
    </w:p>
    <w:p w14:paraId="16000873" w14:textId="1A25CCB1" w:rsidR="497FD932" w:rsidRDefault="497FD932" w:rsidP="0027259C">
      <w:pPr>
        <w:pStyle w:val="ListParagraph"/>
        <w:numPr>
          <w:ilvl w:val="0"/>
          <w:numId w:val="11"/>
        </w:numPr>
        <w:spacing w:after="0" w:line="276" w:lineRule="auto"/>
        <w:rPr>
          <w:rFonts w:eastAsiaTheme="minorEastAsia"/>
        </w:rPr>
      </w:pPr>
      <w:r w:rsidRPr="61C1A935">
        <w:rPr>
          <w:rFonts w:eastAsiaTheme="minorEastAsia"/>
        </w:rPr>
        <w:t>Time-</w:t>
      </w:r>
      <w:proofErr w:type="gramStart"/>
      <w:r w:rsidRPr="61C1A935">
        <w:rPr>
          <w:rFonts w:eastAsiaTheme="minorEastAsia"/>
        </w:rPr>
        <w:t>management</w:t>
      </w:r>
      <w:r w:rsidR="572FC26F" w:rsidRPr="61C1A935">
        <w:rPr>
          <w:rFonts w:eastAsiaTheme="minorEastAsia"/>
        </w:rPr>
        <w:t>;</w:t>
      </w:r>
      <w:proofErr w:type="gramEnd"/>
    </w:p>
    <w:p w14:paraId="24B68512" w14:textId="56CA7267" w:rsidR="497FD932" w:rsidRDefault="497FD932" w:rsidP="0027259C">
      <w:pPr>
        <w:pStyle w:val="ListParagraph"/>
        <w:numPr>
          <w:ilvl w:val="0"/>
          <w:numId w:val="11"/>
        </w:numPr>
        <w:spacing w:after="0" w:line="276" w:lineRule="auto"/>
        <w:rPr>
          <w:rFonts w:eastAsiaTheme="minorEastAsia"/>
        </w:rPr>
      </w:pPr>
      <w:proofErr w:type="gramStart"/>
      <w:r w:rsidRPr="61C1A935">
        <w:rPr>
          <w:rFonts w:eastAsiaTheme="minorEastAsia"/>
        </w:rPr>
        <w:t>Teamwork</w:t>
      </w:r>
      <w:r w:rsidR="641E5C20" w:rsidRPr="61C1A935">
        <w:rPr>
          <w:rFonts w:eastAsiaTheme="minorEastAsia"/>
        </w:rPr>
        <w:t>;</w:t>
      </w:r>
      <w:proofErr w:type="gramEnd"/>
    </w:p>
    <w:p w14:paraId="6EBDF699" w14:textId="1E9901D6" w:rsidR="497FD932" w:rsidRDefault="497FD932" w:rsidP="0027259C">
      <w:pPr>
        <w:pStyle w:val="ListParagraph"/>
        <w:numPr>
          <w:ilvl w:val="0"/>
          <w:numId w:val="11"/>
        </w:numPr>
        <w:spacing w:after="0" w:line="276" w:lineRule="auto"/>
        <w:rPr>
          <w:rFonts w:eastAsiaTheme="minorEastAsia"/>
        </w:rPr>
      </w:pPr>
      <w:r w:rsidRPr="61C1A935">
        <w:rPr>
          <w:rFonts w:eastAsiaTheme="minorEastAsia"/>
        </w:rPr>
        <w:t>Report writing.</w:t>
      </w:r>
    </w:p>
    <w:p w14:paraId="354639B4" w14:textId="2A7F7598" w:rsidR="3903320E" w:rsidRDefault="3903320E" w:rsidP="61C1A935">
      <w:pPr>
        <w:spacing w:after="0" w:line="276" w:lineRule="auto"/>
        <w:rPr>
          <w:rFonts w:eastAsiaTheme="minorEastAsia"/>
          <w:color w:val="000000" w:themeColor="text1"/>
        </w:rPr>
      </w:pPr>
    </w:p>
    <w:p w14:paraId="303D6EA5" w14:textId="6ECA8F8A" w:rsidR="542510C9" w:rsidRDefault="542510C9" w:rsidP="61C1A935">
      <w:pPr>
        <w:spacing w:after="0" w:line="276" w:lineRule="auto"/>
        <w:rPr>
          <w:rFonts w:eastAsiaTheme="minorEastAsia"/>
        </w:rPr>
      </w:pPr>
      <w:r w:rsidRPr="61C1A935">
        <w:rPr>
          <w:rFonts w:eastAsiaTheme="minorEastAsia"/>
        </w:rPr>
        <w:t>They were able to develop team-working skills, including how to collaborate with others but also when and how to take on a leadership role</w:t>
      </w:r>
      <w:r w:rsidR="64BF9089" w:rsidRPr="61C1A935">
        <w:rPr>
          <w:rFonts w:eastAsiaTheme="minorEastAsia"/>
        </w:rPr>
        <w:t xml:space="preserve"> themselves.</w:t>
      </w:r>
    </w:p>
    <w:p w14:paraId="3F99BC3E" w14:textId="2C451CF5" w:rsidR="3903320E" w:rsidRDefault="3903320E" w:rsidP="61C1A935">
      <w:pPr>
        <w:spacing w:after="0" w:line="276" w:lineRule="auto"/>
        <w:rPr>
          <w:rFonts w:eastAsiaTheme="minorEastAsia"/>
        </w:rPr>
      </w:pPr>
    </w:p>
    <w:p w14:paraId="451F9998" w14:textId="17B8A92A" w:rsidR="789D6D38" w:rsidRDefault="789D6D38" w:rsidP="61C1A935">
      <w:pPr>
        <w:spacing w:after="0" w:line="276" w:lineRule="auto"/>
        <w:rPr>
          <w:rFonts w:eastAsiaTheme="minorEastAsia"/>
          <w:color w:val="000000" w:themeColor="text1"/>
        </w:rPr>
      </w:pPr>
      <w:r w:rsidRPr="61C1A935">
        <w:rPr>
          <w:rFonts w:eastAsiaTheme="minorEastAsia"/>
          <w:i/>
          <w:iCs/>
        </w:rPr>
        <w:t>“</w:t>
      </w:r>
      <w:r w:rsidR="497FD932" w:rsidRPr="61C1A935">
        <w:rPr>
          <w:rFonts w:eastAsiaTheme="minorEastAsia"/>
          <w:i/>
          <w:iCs/>
        </w:rPr>
        <w:t>It allowed me to step into a leadership role and take control of various situations, despite this not being completely natural to me.</w:t>
      </w:r>
      <w:r w:rsidR="1C08609B" w:rsidRPr="61C1A935">
        <w:rPr>
          <w:rFonts w:eastAsiaTheme="minorEastAsia"/>
          <w:i/>
          <w:iCs/>
        </w:rPr>
        <w:t>”</w:t>
      </w:r>
      <w:r w:rsidR="497FD932" w:rsidRPr="61C1A935">
        <w:rPr>
          <w:rFonts w:eastAsiaTheme="minorEastAsia"/>
          <w:i/>
          <w:iCs/>
        </w:rPr>
        <w:t xml:space="preserve"> </w:t>
      </w:r>
      <w:r w:rsidR="497FD932" w:rsidRPr="61C1A935">
        <w:rPr>
          <w:rFonts w:eastAsiaTheme="minorEastAsia"/>
        </w:rPr>
        <w:t>[YWL Participant]</w:t>
      </w:r>
    </w:p>
    <w:p w14:paraId="38EDB16B" w14:textId="22A5B13E" w:rsidR="3903320E" w:rsidRDefault="3903320E" w:rsidP="61C1A935">
      <w:pPr>
        <w:spacing w:after="0" w:line="276" w:lineRule="auto"/>
        <w:rPr>
          <w:rFonts w:eastAsiaTheme="minorEastAsia"/>
          <w:i/>
          <w:iCs/>
        </w:rPr>
      </w:pPr>
    </w:p>
    <w:p w14:paraId="5CDEE558" w14:textId="4EEA8A1F" w:rsidR="77025ED5" w:rsidRDefault="77025ED5" w:rsidP="3306C26F">
      <w:pPr>
        <w:spacing w:after="0" w:line="276" w:lineRule="auto"/>
        <w:rPr>
          <w:rFonts w:eastAsiaTheme="minorEastAsia"/>
        </w:rPr>
      </w:pPr>
      <w:r w:rsidRPr="27604E0A">
        <w:rPr>
          <w:rFonts w:eastAsiaTheme="minorEastAsia"/>
          <w:i/>
          <w:iCs/>
        </w:rPr>
        <w:t>“</w:t>
      </w:r>
      <w:r w:rsidR="497FD932" w:rsidRPr="27604E0A">
        <w:rPr>
          <w:rFonts w:eastAsiaTheme="minorEastAsia"/>
          <w:i/>
          <w:iCs/>
        </w:rPr>
        <w:t>I have started canvassing for my campaign next year […] using the skills that I learnt</w:t>
      </w:r>
      <w:r w:rsidR="7EE65CDA" w:rsidRPr="27604E0A">
        <w:rPr>
          <w:rFonts w:eastAsiaTheme="minorEastAsia"/>
          <w:i/>
          <w:iCs/>
        </w:rPr>
        <w:t>”</w:t>
      </w:r>
      <w:r w:rsidR="497FD932" w:rsidRPr="27604E0A">
        <w:rPr>
          <w:rFonts w:eastAsiaTheme="minorEastAsia"/>
        </w:rPr>
        <w:t xml:space="preserve"> (</w:t>
      </w:r>
      <w:r w:rsidR="574BC6F4" w:rsidRPr="27604E0A">
        <w:rPr>
          <w:rFonts w:eastAsiaTheme="minorEastAsia"/>
        </w:rPr>
        <w:t xml:space="preserve">YWL </w:t>
      </w:r>
      <w:r w:rsidR="096CB756" w:rsidRPr="27604E0A">
        <w:rPr>
          <w:rFonts w:eastAsiaTheme="minorEastAsia"/>
        </w:rPr>
        <w:t>Participant</w:t>
      </w:r>
      <w:r w:rsidR="497FD932" w:rsidRPr="27604E0A">
        <w:rPr>
          <w:rFonts w:eastAsiaTheme="minorEastAsia"/>
        </w:rPr>
        <w:t xml:space="preserve">) </w:t>
      </w:r>
    </w:p>
    <w:p w14:paraId="1F1C58B1" w14:textId="25290330" w:rsidR="20B4A892" w:rsidRDefault="20B4A892" w:rsidP="61C1A935">
      <w:pPr>
        <w:spacing w:after="0" w:line="276" w:lineRule="auto"/>
        <w:rPr>
          <w:rFonts w:eastAsiaTheme="minorEastAsia"/>
          <w:color w:val="000000" w:themeColor="text1"/>
        </w:rPr>
      </w:pPr>
    </w:p>
    <w:p w14:paraId="56E4AEB1" w14:textId="4105CEF3" w:rsidR="6E287494" w:rsidRDefault="6E287494"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negotiating</w:t>
      </w:r>
      <w:proofErr w:type="gramEnd"/>
      <w:r w:rsidRPr="61C1A935">
        <w:rPr>
          <w:rFonts w:eastAsiaTheme="minorEastAsia"/>
          <w:i/>
          <w:iCs/>
          <w:color w:val="000000" w:themeColor="text1"/>
        </w:rPr>
        <w:t xml:space="preserve"> big groups of different people, it gave me skills in that which I've then been able to apply throughout my life” [interview 1, 2018/19]</w:t>
      </w:r>
    </w:p>
    <w:p w14:paraId="3B8B6B69" w14:textId="3891A530" w:rsidR="20B4A892" w:rsidRDefault="20B4A892" w:rsidP="61C1A935">
      <w:pPr>
        <w:spacing w:after="0" w:line="276" w:lineRule="auto"/>
        <w:rPr>
          <w:rFonts w:eastAsiaTheme="minorEastAsia"/>
        </w:rPr>
      </w:pPr>
    </w:p>
    <w:p w14:paraId="11AC42BD" w14:textId="6D03941D" w:rsidR="6E287494" w:rsidRDefault="6E287494" w:rsidP="61C1A935">
      <w:pPr>
        <w:spacing w:after="0" w:line="276" w:lineRule="auto"/>
        <w:rPr>
          <w:rFonts w:eastAsiaTheme="minorEastAsia"/>
        </w:rPr>
      </w:pPr>
      <w:r w:rsidRPr="61C1A935">
        <w:rPr>
          <w:rFonts w:eastAsiaTheme="minorEastAsia"/>
        </w:rPr>
        <w:t>There were also different elements of the work itself that survey participants wanted to highlight the value of, including the public speaking training one cohort got the chance to participate in.</w:t>
      </w:r>
    </w:p>
    <w:p w14:paraId="1C96ED3F" w14:textId="376EC9C5" w:rsidR="20B4A892" w:rsidRDefault="20B4A892" w:rsidP="61C1A935">
      <w:pPr>
        <w:spacing w:after="0" w:line="276" w:lineRule="auto"/>
        <w:rPr>
          <w:rFonts w:eastAsiaTheme="minorEastAsia"/>
          <w:color w:val="000000" w:themeColor="text1"/>
        </w:rPr>
      </w:pPr>
    </w:p>
    <w:p w14:paraId="61552A70" w14:textId="1FA54165" w:rsidR="20B4A892" w:rsidRDefault="4242F9D6" w:rsidP="61C1A935">
      <w:pPr>
        <w:spacing w:after="0" w:line="276" w:lineRule="auto"/>
        <w:rPr>
          <w:rFonts w:eastAsiaTheme="minorEastAsia"/>
          <w:color w:val="000000" w:themeColor="text1"/>
        </w:rPr>
      </w:pPr>
      <w:r w:rsidRPr="61C1A935">
        <w:rPr>
          <w:rFonts w:eastAsiaTheme="minorEastAsia"/>
        </w:rPr>
        <w:t>One interviewee was keen that YWL should continue providing:</w:t>
      </w:r>
    </w:p>
    <w:p w14:paraId="3EDFF7ED" w14:textId="76DAAB36" w:rsidR="20B4A892" w:rsidRDefault="20B4A892" w:rsidP="61C1A935">
      <w:pPr>
        <w:spacing w:after="0" w:line="276" w:lineRule="auto"/>
        <w:rPr>
          <w:rFonts w:eastAsiaTheme="minorEastAsia"/>
          <w:i/>
          <w:iCs/>
          <w:color w:val="000000" w:themeColor="text1"/>
        </w:rPr>
      </w:pPr>
    </w:p>
    <w:p w14:paraId="12B4D64D" w14:textId="352CC009" w:rsidR="20B4A892" w:rsidRDefault="14702B90"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authentic</w:t>
      </w:r>
      <w:proofErr w:type="gramEnd"/>
      <w:r w:rsidRPr="61C1A935">
        <w:rPr>
          <w:rFonts w:eastAsiaTheme="minorEastAsia"/>
          <w:i/>
          <w:iCs/>
          <w:color w:val="000000" w:themeColor="text1"/>
        </w:rPr>
        <w:t xml:space="preserve"> leadership opportunities where you really are empowered [taking a project from conception] [...] that’s really worth keeping because I think that’s the thing that really helps build belief in yourself as a leader” [interview 3, 17/18]</w:t>
      </w:r>
    </w:p>
    <w:p w14:paraId="45501EC7" w14:textId="4D13DFC2" w:rsidR="20B4A892" w:rsidRDefault="20B4A892" w:rsidP="61C1A935">
      <w:pPr>
        <w:spacing w:after="0" w:line="276" w:lineRule="auto"/>
        <w:rPr>
          <w:rFonts w:eastAsiaTheme="minorEastAsia"/>
        </w:rPr>
      </w:pPr>
    </w:p>
    <w:p w14:paraId="74D8E18E" w14:textId="78AE6C84" w:rsidR="61C1A935" w:rsidRDefault="61C1A935" w:rsidP="61C1A935">
      <w:pPr>
        <w:spacing w:after="0" w:line="276" w:lineRule="auto"/>
      </w:pPr>
      <w:r>
        <w:br w:type="page"/>
      </w:r>
    </w:p>
    <w:p w14:paraId="421DBDCA" w14:textId="7BBF09AD" w:rsidR="69721656" w:rsidRDefault="69721656" w:rsidP="27604E0A">
      <w:pPr>
        <w:pStyle w:val="Heading1"/>
        <w:rPr>
          <w:rFonts w:eastAsiaTheme="minorEastAsia"/>
        </w:rPr>
      </w:pPr>
      <w:bookmarkStart w:id="4" w:name="_Toc2028581196"/>
      <w:r w:rsidRPr="41664EA6">
        <w:rPr>
          <w:rFonts w:eastAsiaTheme="minorEastAsia"/>
        </w:rPr>
        <w:lastRenderedPageBreak/>
        <w:t>Working in Parliament</w:t>
      </w:r>
      <w:bookmarkEnd w:id="4"/>
    </w:p>
    <w:p w14:paraId="11F18671" w14:textId="7AF9E3A6" w:rsidR="50D8A5E4" w:rsidRDefault="50D8A5E4" w:rsidP="61C1A935">
      <w:pPr>
        <w:spacing w:after="0" w:line="276" w:lineRule="auto"/>
        <w:rPr>
          <w:rFonts w:eastAsiaTheme="minorEastAsia"/>
          <w:u w:val="single"/>
        </w:rPr>
      </w:pPr>
    </w:p>
    <w:p w14:paraId="66ABF87D" w14:textId="22EA77FD" w:rsidR="50D8A5E4" w:rsidRDefault="03CA22A7" w:rsidP="61C1A935">
      <w:pPr>
        <w:spacing w:after="0" w:line="276" w:lineRule="auto"/>
        <w:rPr>
          <w:rFonts w:eastAsiaTheme="minorEastAsia"/>
          <w:i/>
          <w:iCs/>
          <w:color w:val="000000" w:themeColor="text1"/>
        </w:rPr>
      </w:pPr>
      <w:r w:rsidRPr="61C1A935">
        <w:rPr>
          <w:rFonts w:eastAsiaTheme="minorEastAsia"/>
          <w:i/>
          <w:iCs/>
          <w:color w:val="000000" w:themeColor="text1"/>
        </w:rPr>
        <w:t>“I really benefitted from demystifying of how parliament works, how politics works, and now I’m a lot less intimidated about interacting with politics off the back of that” [interview 3, 17/18]</w:t>
      </w:r>
    </w:p>
    <w:p w14:paraId="1612AACF" w14:textId="71C66877" w:rsidR="50D8A5E4" w:rsidRDefault="50D8A5E4" w:rsidP="61C1A935">
      <w:pPr>
        <w:spacing w:after="0" w:line="276" w:lineRule="auto"/>
        <w:rPr>
          <w:rFonts w:eastAsiaTheme="minorEastAsia"/>
        </w:rPr>
      </w:pPr>
    </w:p>
    <w:p w14:paraId="3EC5059D" w14:textId="56859A50" w:rsidR="69721656" w:rsidRDefault="69721656" w:rsidP="41664EA6">
      <w:pPr>
        <w:spacing w:after="0" w:line="276" w:lineRule="auto"/>
        <w:rPr>
          <w:rFonts w:eastAsiaTheme="minorEastAsia"/>
          <w:color w:val="000000" w:themeColor="text1"/>
        </w:rPr>
      </w:pPr>
      <w:r w:rsidRPr="41664EA6">
        <w:rPr>
          <w:rFonts w:eastAsiaTheme="minorEastAsia"/>
        </w:rPr>
        <w:t xml:space="preserve">Having YWL in the physical space of </w:t>
      </w:r>
      <w:r w:rsidR="021FF623" w:rsidRPr="41664EA6">
        <w:rPr>
          <w:rFonts w:eastAsiaTheme="minorEastAsia"/>
        </w:rPr>
        <w:t xml:space="preserve">the Scottish </w:t>
      </w:r>
      <w:r w:rsidRPr="41664EA6">
        <w:rPr>
          <w:rFonts w:eastAsiaTheme="minorEastAsia"/>
        </w:rPr>
        <w:t xml:space="preserve">Parliament was greatly valued, both by participants and parliamentary stakeholders. </w:t>
      </w:r>
      <w:r w:rsidR="0E04D6DE" w:rsidRPr="41664EA6">
        <w:rPr>
          <w:rFonts w:eastAsiaTheme="minorEastAsia"/>
        </w:rPr>
        <w:t xml:space="preserve">Being physically present and being seen taking up space in Parliament was </w:t>
      </w:r>
      <w:proofErr w:type="gramStart"/>
      <w:r w:rsidR="0E04D6DE" w:rsidRPr="41664EA6">
        <w:rPr>
          <w:rFonts w:eastAsiaTheme="minorEastAsia"/>
        </w:rPr>
        <w:t>really important</w:t>
      </w:r>
      <w:proofErr w:type="gramEnd"/>
      <w:r w:rsidR="0E04D6DE" w:rsidRPr="41664EA6">
        <w:rPr>
          <w:rFonts w:eastAsiaTheme="minorEastAsia"/>
        </w:rPr>
        <w:t xml:space="preserve"> for making the young women in those cohorts feel empowered to make political change, during the project and beyond.</w:t>
      </w:r>
    </w:p>
    <w:p w14:paraId="44FE1936" w14:textId="048AC738" w:rsidR="61C1A935" w:rsidRDefault="61C1A935" w:rsidP="61C1A935">
      <w:pPr>
        <w:spacing w:after="0" w:line="276" w:lineRule="auto"/>
        <w:rPr>
          <w:rFonts w:eastAsiaTheme="minorEastAsia"/>
          <w:i/>
          <w:iCs/>
          <w:color w:val="000000" w:themeColor="text1"/>
        </w:rPr>
      </w:pPr>
    </w:p>
    <w:p w14:paraId="6305F203" w14:textId="78B12C35" w:rsidR="3EABBFB2" w:rsidRDefault="3EABBFB2" w:rsidP="61C1A935">
      <w:pPr>
        <w:spacing w:after="0" w:line="276" w:lineRule="auto"/>
        <w:rPr>
          <w:rFonts w:eastAsiaTheme="minorEastAsia"/>
        </w:rPr>
      </w:pPr>
      <w:r w:rsidRPr="61C1A935">
        <w:rPr>
          <w:rFonts w:eastAsiaTheme="minorEastAsia"/>
          <w:i/>
          <w:iCs/>
          <w:color w:val="000000" w:themeColor="text1"/>
        </w:rPr>
        <w:t>“</w:t>
      </w:r>
      <w:proofErr w:type="gramStart"/>
      <w:r w:rsidRPr="61C1A935">
        <w:rPr>
          <w:rFonts w:eastAsiaTheme="minorEastAsia"/>
          <w:i/>
          <w:iCs/>
          <w:color w:val="000000" w:themeColor="text1"/>
        </w:rPr>
        <w:t>having</w:t>
      </w:r>
      <w:proofErr w:type="gramEnd"/>
      <w:r w:rsidRPr="61C1A935">
        <w:rPr>
          <w:rFonts w:eastAsiaTheme="minorEastAsia"/>
          <w:i/>
          <w:iCs/>
          <w:color w:val="000000" w:themeColor="text1"/>
        </w:rPr>
        <w:t xml:space="preserve"> the opportunity to be part of a committee and to speak in a committee space [...] was really beneficial as well, it just built my confidence and really supported some of the imposter syndrome I had as a young woman in a leadership space” [YWM CEO, YWL 18/19]</w:t>
      </w:r>
    </w:p>
    <w:p w14:paraId="5FAE25CD" w14:textId="0056FB4A" w:rsidR="61C1A935" w:rsidRDefault="61C1A935" w:rsidP="61C1A935">
      <w:pPr>
        <w:spacing w:after="0" w:line="276" w:lineRule="auto"/>
        <w:rPr>
          <w:rFonts w:eastAsiaTheme="minorEastAsia"/>
        </w:rPr>
      </w:pPr>
    </w:p>
    <w:p w14:paraId="6F26F877" w14:textId="1E65CF97" w:rsidR="2F385FA8" w:rsidRDefault="2F385FA8" w:rsidP="61C1A935">
      <w:pPr>
        <w:spacing w:after="0" w:line="276" w:lineRule="auto"/>
        <w:rPr>
          <w:rFonts w:eastAsiaTheme="minorEastAsia"/>
          <w:i/>
          <w:iCs/>
          <w:color w:val="000000" w:themeColor="text1"/>
        </w:rPr>
      </w:pPr>
      <w:r w:rsidRPr="61C1A935">
        <w:rPr>
          <w:rFonts w:eastAsiaTheme="minorEastAsia"/>
          <w:i/>
          <w:iCs/>
        </w:rPr>
        <w:t>"</w:t>
      </w:r>
      <w:r w:rsidR="3845294E" w:rsidRPr="61C1A935">
        <w:rPr>
          <w:rFonts w:eastAsiaTheme="minorEastAsia"/>
          <w:i/>
          <w:iCs/>
        </w:rPr>
        <w:t xml:space="preserve">[YWL] </w:t>
      </w:r>
      <w:r w:rsidRPr="61C1A935">
        <w:rPr>
          <w:rFonts w:eastAsiaTheme="minorEastAsia"/>
          <w:i/>
          <w:iCs/>
        </w:rPr>
        <w:t>made me feel more empowered as a young woman in Scotland and about how our political systems work and influence my life” [survey participant]</w:t>
      </w:r>
    </w:p>
    <w:p w14:paraId="1D04CBD8" w14:textId="07DAC934" w:rsidR="61C1A935" w:rsidRDefault="61C1A935" w:rsidP="61C1A935">
      <w:pPr>
        <w:spacing w:after="0" w:line="276" w:lineRule="auto"/>
        <w:rPr>
          <w:rFonts w:eastAsiaTheme="minorEastAsia"/>
        </w:rPr>
      </w:pPr>
    </w:p>
    <w:p w14:paraId="0A0AAE69" w14:textId="0093EDCD" w:rsidR="2F385FA8" w:rsidRDefault="2F385FA8" w:rsidP="3306C26F">
      <w:pPr>
        <w:spacing w:after="0" w:line="276" w:lineRule="auto"/>
        <w:rPr>
          <w:rFonts w:eastAsiaTheme="minorEastAsia"/>
        </w:rPr>
      </w:pPr>
      <w:r w:rsidRPr="27604E0A">
        <w:rPr>
          <w:rFonts w:eastAsiaTheme="minorEastAsia"/>
        </w:rPr>
        <w:t xml:space="preserve">This created personal empowerment for participants’ confidence in themselves as individuals and </w:t>
      </w:r>
      <w:r w:rsidRPr="27604E0A">
        <w:rPr>
          <w:rFonts w:eastAsiaTheme="minorEastAsia"/>
          <w:i/>
          <w:iCs/>
        </w:rPr>
        <w:t>“empowerment to be more active citizens”</w:t>
      </w:r>
      <w:r w:rsidRPr="27604E0A">
        <w:rPr>
          <w:rFonts w:eastAsiaTheme="minorEastAsia"/>
        </w:rPr>
        <w:t xml:space="preserve"> both collectively and individually [Scottish Parliament Stakeholder]</w:t>
      </w:r>
      <w:r w:rsidR="18A7BA7A" w:rsidRPr="27604E0A">
        <w:rPr>
          <w:rFonts w:eastAsiaTheme="minorEastAsia"/>
        </w:rPr>
        <w:t>. It also allowed them to feel ownership of the parliamentary space.</w:t>
      </w:r>
    </w:p>
    <w:p w14:paraId="40905DD9" w14:textId="5C70295F" w:rsidR="61C1A935" w:rsidRDefault="61C1A935" w:rsidP="61C1A935">
      <w:pPr>
        <w:spacing w:after="0" w:line="276" w:lineRule="auto"/>
        <w:rPr>
          <w:rFonts w:eastAsiaTheme="minorEastAsia"/>
          <w:i/>
          <w:iCs/>
          <w:color w:val="000000" w:themeColor="text1"/>
        </w:rPr>
      </w:pPr>
    </w:p>
    <w:p w14:paraId="199837D6" w14:textId="5745716E" w:rsidR="508DA2E6" w:rsidRDefault="508DA2E6" w:rsidP="61C1A935">
      <w:pPr>
        <w:spacing w:after="0" w:line="276" w:lineRule="auto"/>
        <w:rPr>
          <w:rFonts w:eastAsiaTheme="minorEastAsia"/>
          <w:i/>
          <w:iCs/>
          <w:color w:val="000000" w:themeColor="text1"/>
        </w:rPr>
      </w:pPr>
      <w:r w:rsidRPr="61C1A935">
        <w:rPr>
          <w:rFonts w:eastAsiaTheme="minorEastAsia"/>
          <w:i/>
          <w:iCs/>
          <w:color w:val="000000" w:themeColor="text1"/>
        </w:rPr>
        <w:t xml:space="preserve">“areas I think should continue would be having access to Scottish Parliament or spaces in which decision-making and traditional levers of power are still held [...] also because of the outputs and where the outputs of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can go next, so having that direct access, for example, in Scottish Parliament [to committees] [...] they were able to use our findings straight away and we were able to influence in a much more direct way [by being in those spaces]” [Interview 4, 18/19]</w:t>
      </w:r>
    </w:p>
    <w:p w14:paraId="70BFC7EF" w14:textId="5891BC8C" w:rsidR="61C1A935" w:rsidRDefault="61C1A935" w:rsidP="61C1A935">
      <w:pPr>
        <w:spacing w:after="0" w:line="276" w:lineRule="auto"/>
        <w:rPr>
          <w:rFonts w:eastAsiaTheme="minorEastAsia"/>
          <w:i/>
          <w:iCs/>
          <w:color w:val="000000" w:themeColor="text1"/>
        </w:rPr>
      </w:pPr>
    </w:p>
    <w:p w14:paraId="48E1772E" w14:textId="6C421BC0" w:rsidR="1F13E85C" w:rsidRDefault="1F13E85C" w:rsidP="3306C26F">
      <w:pPr>
        <w:spacing w:after="0" w:line="276" w:lineRule="auto"/>
        <w:rPr>
          <w:rFonts w:eastAsiaTheme="minorEastAsia"/>
          <w:color w:val="000000" w:themeColor="text1"/>
        </w:rPr>
      </w:pPr>
      <w:r w:rsidRPr="27604E0A">
        <w:rPr>
          <w:rFonts w:eastAsiaTheme="minorEastAsia"/>
          <w:color w:val="000000" w:themeColor="text1"/>
        </w:rPr>
        <w:t xml:space="preserve">Working with the Scottish Parliament as a partner helped to broaden the perspectives </w:t>
      </w:r>
      <w:r w:rsidR="212A60F0" w:rsidRPr="27604E0A">
        <w:rPr>
          <w:rFonts w:eastAsiaTheme="minorEastAsia"/>
          <w:color w:val="000000" w:themeColor="text1"/>
        </w:rPr>
        <w:t>of</w:t>
      </w:r>
      <w:r w:rsidRPr="27604E0A">
        <w:rPr>
          <w:rFonts w:eastAsiaTheme="minorEastAsia"/>
          <w:color w:val="000000" w:themeColor="text1"/>
        </w:rPr>
        <w:t xml:space="preserve"> those working in </w:t>
      </w:r>
      <w:r w:rsidR="7EC2B3B9" w:rsidRPr="27604E0A">
        <w:rPr>
          <w:rFonts w:eastAsiaTheme="minorEastAsia"/>
          <w:color w:val="000000" w:themeColor="text1"/>
        </w:rPr>
        <w:t>P</w:t>
      </w:r>
      <w:r w:rsidRPr="27604E0A">
        <w:rPr>
          <w:rFonts w:eastAsiaTheme="minorEastAsia"/>
          <w:color w:val="000000" w:themeColor="text1"/>
        </w:rPr>
        <w:t>arliament</w:t>
      </w:r>
      <w:r w:rsidR="0FCFDA10" w:rsidRPr="27604E0A">
        <w:rPr>
          <w:rFonts w:eastAsiaTheme="minorEastAsia"/>
          <w:color w:val="000000" w:themeColor="text1"/>
        </w:rPr>
        <w:t xml:space="preserve">, as well as the </w:t>
      </w:r>
      <w:proofErr w:type="spellStart"/>
      <w:r w:rsidR="0FCFDA10" w:rsidRPr="27604E0A">
        <w:rPr>
          <w:rFonts w:eastAsiaTheme="minorEastAsia"/>
          <w:color w:val="000000" w:themeColor="text1"/>
        </w:rPr>
        <w:t>YWLers</w:t>
      </w:r>
      <w:proofErr w:type="spellEnd"/>
      <w:r w:rsidR="0FCFDA10" w:rsidRPr="27604E0A">
        <w:rPr>
          <w:rFonts w:eastAsiaTheme="minorEastAsia"/>
          <w:color w:val="000000" w:themeColor="text1"/>
        </w:rPr>
        <w:t xml:space="preserve"> themselves.</w:t>
      </w:r>
    </w:p>
    <w:p w14:paraId="554127AA" w14:textId="67567B34" w:rsidR="61C1A935" w:rsidRDefault="61C1A935" w:rsidP="61C1A935">
      <w:pPr>
        <w:spacing w:after="0" w:line="276" w:lineRule="auto"/>
        <w:rPr>
          <w:rFonts w:eastAsiaTheme="minorEastAsia"/>
          <w:color w:val="000000" w:themeColor="text1"/>
        </w:rPr>
      </w:pPr>
    </w:p>
    <w:p w14:paraId="60C4C3F0" w14:textId="07ED6815" w:rsidR="1F13E85C" w:rsidRDefault="1F13E85C" w:rsidP="41664EA6">
      <w:pPr>
        <w:spacing w:after="0" w:line="276" w:lineRule="auto"/>
        <w:rPr>
          <w:rFonts w:eastAsiaTheme="minorEastAsia"/>
          <w:color w:val="000000" w:themeColor="text1"/>
        </w:rPr>
      </w:pPr>
      <w:r w:rsidRPr="41664EA6">
        <w:rPr>
          <w:rFonts w:eastAsiaTheme="minorEastAsia"/>
          <w:color w:val="000000" w:themeColor="text1"/>
        </w:rPr>
        <w:t xml:space="preserve">A Scottish Parliament Stakeholder talked about the impact of building a relationship with YWM in the long-term, building a solid foundation for work and “critical friend” conversations. They noted that the recent example of the Young Women Know girls giving evidence to the </w:t>
      </w:r>
      <w:r w:rsidR="1514D9D1" w:rsidRPr="41664EA6">
        <w:rPr>
          <w:rFonts w:eastAsiaTheme="minorEastAsia"/>
          <w:color w:val="000000" w:themeColor="text1"/>
        </w:rPr>
        <w:t>Education, Children and Young People Committee</w:t>
      </w:r>
      <w:r w:rsidRPr="41664EA6">
        <w:rPr>
          <w:rFonts w:eastAsiaTheme="minorEastAsia"/>
          <w:color w:val="000000" w:themeColor="text1"/>
        </w:rPr>
        <w:t xml:space="preserve"> </w:t>
      </w:r>
      <w:r w:rsidR="150F3B40" w:rsidRPr="41664EA6">
        <w:rPr>
          <w:rFonts w:eastAsiaTheme="minorEastAsia"/>
          <w:color w:val="000000" w:themeColor="text1"/>
        </w:rPr>
        <w:t xml:space="preserve">(2023) </w:t>
      </w:r>
      <w:r w:rsidRPr="41664EA6">
        <w:rPr>
          <w:rFonts w:eastAsiaTheme="minorEastAsia"/>
          <w:color w:val="000000" w:themeColor="text1"/>
        </w:rPr>
        <w:t xml:space="preserve">shows the value for everyone of this relationship as it helps the </w:t>
      </w:r>
      <w:r w:rsidR="38BB2256" w:rsidRPr="41664EA6">
        <w:rPr>
          <w:rFonts w:eastAsiaTheme="minorEastAsia"/>
          <w:color w:val="000000" w:themeColor="text1"/>
        </w:rPr>
        <w:t>P</w:t>
      </w:r>
      <w:r w:rsidRPr="41664EA6">
        <w:rPr>
          <w:rFonts w:eastAsiaTheme="minorEastAsia"/>
          <w:color w:val="000000" w:themeColor="text1"/>
        </w:rPr>
        <w:t xml:space="preserve">arliament build a network of young women who are more politically involved </w:t>
      </w:r>
      <w:r w:rsidRPr="41664EA6">
        <w:rPr>
          <w:rFonts w:eastAsiaTheme="minorEastAsia"/>
          <w:i/>
          <w:iCs/>
          <w:color w:val="000000" w:themeColor="text1"/>
        </w:rPr>
        <w:t>“who are able to challenge and change things going forward.”</w:t>
      </w:r>
    </w:p>
    <w:p w14:paraId="1F0F147A" w14:textId="6C56A56D" w:rsidR="61C1A935" w:rsidRDefault="61C1A935" w:rsidP="61C1A935">
      <w:pPr>
        <w:spacing w:after="0" w:line="276" w:lineRule="auto"/>
        <w:rPr>
          <w:rFonts w:eastAsiaTheme="minorEastAsia"/>
          <w:color w:val="000000" w:themeColor="text1"/>
        </w:rPr>
      </w:pPr>
    </w:p>
    <w:p w14:paraId="7493BECF" w14:textId="63745D1E" w:rsidR="1F13E85C" w:rsidRDefault="1F13E85C" w:rsidP="61C1A935">
      <w:pPr>
        <w:spacing w:after="0" w:line="276" w:lineRule="auto"/>
        <w:rPr>
          <w:rFonts w:eastAsiaTheme="minorEastAsia"/>
          <w:color w:val="000000" w:themeColor="text1"/>
        </w:rPr>
      </w:pPr>
      <w:r w:rsidRPr="61C1A935">
        <w:rPr>
          <w:rFonts w:eastAsiaTheme="minorEastAsia"/>
          <w:color w:val="000000" w:themeColor="text1"/>
        </w:rPr>
        <w:t>She also talked about the level of respect and credibility that is given to the project due to the involvement of the Deputy Presiding Officer. This credibility was both outward, giving it “</w:t>
      </w:r>
      <w:r w:rsidRPr="61C1A935">
        <w:rPr>
          <w:rFonts w:eastAsiaTheme="minorEastAsia"/>
          <w:i/>
          <w:iCs/>
          <w:color w:val="000000" w:themeColor="text1"/>
        </w:rPr>
        <w:t>status</w:t>
      </w:r>
      <w:r w:rsidRPr="61C1A935">
        <w:rPr>
          <w:rFonts w:eastAsiaTheme="minorEastAsia"/>
          <w:color w:val="000000" w:themeColor="text1"/>
        </w:rPr>
        <w:t>” as being “</w:t>
      </w:r>
      <w:r w:rsidRPr="61C1A935">
        <w:rPr>
          <w:rFonts w:eastAsiaTheme="minorEastAsia"/>
          <w:i/>
          <w:iCs/>
          <w:color w:val="000000" w:themeColor="text1"/>
        </w:rPr>
        <w:t>something of national importance</w:t>
      </w:r>
      <w:r w:rsidRPr="61C1A935">
        <w:rPr>
          <w:rFonts w:eastAsiaTheme="minorEastAsia"/>
          <w:color w:val="000000" w:themeColor="text1"/>
        </w:rPr>
        <w:t xml:space="preserve">” through being run in </w:t>
      </w:r>
      <w:r w:rsidR="180D94EF" w:rsidRPr="61C1A935">
        <w:rPr>
          <w:rFonts w:eastAsiaTheme="minorEastAsia"/>
          <w:color w:val="000000" w:themeColor="text1"/>
        </w:rPr>
        <w:t>P</w:t>
      </w:r>
      <w:r w:rsidRPr="61C1A935">
        <w:rPr>
          <w:rFonts w:eastAsiaTheme="minorEastAsia"/>
          <w:color w:val="000000" w:themeColor="text1"/>
        </w:rPr>
        <w:t xml:space="preserve">arliament, but </w:t>
      </w:r>
      <w:r w:rsidR="6EDF80F1" w:rsidRPr="61C1A935">
        <w:rPr>
          <w:rFonts w:eastAsiaTheme="minorEastAsia"/>
          <w:color w:val="000000" w:themeColor="text1"/>
        </w:rPr>
        <w:t>it also meant that</w:t>
      </w:r>
      <w:r w:rsidRPr="61C1A935">
        <w:rPr>
          <w:rFonts w:eastAsiaTheme="minorEastAsia"/>
          <w:color w:val="000000" w:themeColor="text1"/>
        </w:rPr>
        <w:t xml:space="preserve"> </w:t>
      </w:r>
      <w:r w:rsidR="1FAED34E" w:rsidRPr="61C1A935">
        <w:rPr>
          <w:rFonts w:eastAsiaTheme="minorEastAsia"/>
          <w:color w:val="000000" w:themeColor="text1"/>
        </w:rPr>
        <w:lastRenderedPageBreak/>
        <w:t>P</w:t>
      </w:r>
      <w:r w:rsidRPr="61C1A935">
        <w:rPr>
          <w:rFonts w:eastAsiaTheme="minorEastAsia"/>
          <w:color w:val="000000" w:themeColor="text1"/>
        </w:rPr>
        <w:t>arliament themselves saw more value</w:t>
      </w:r>
      <w:r w:rsidR="195C584B" w:rsidRPr="61C1A935">
        <w:rPr>
          <w:rFonts w:eastAsiaTheme="minorEastAsia"/>
          <w:color w:val="000000" w:themeColor="text1"/>
        </w:rPr>
        <w:t xml:space="preserve"> both</w:t>
      </w:r>
      <w:r w:rsidRPr="61C1A935">
        <w:rPr>
          <w:rFonts w:eastAsiaTheme="minorEastAsia"/>
          <w:color w:val="000000" w:themeColor="text1"/>
        </w:rPr>
        <w:t xml:space="preserve"> in the project and in seeing young women</w:t>
      </w:r>
      <w:r w:rsidR="3B47ABE2" w:rsidRPr="61C1A935">
        <w:rPr>
          <w:rFonts w:eastAsiaTheme="minorEastAsia"/>
          <w:color w:val="000000" w:themeColor="text1"/>
        </w:rPr>
        <w:t xml:space="preserve">’s authority </w:t>
      </w:r>
      <w:r w:rsidRPr="61C1A935">
        <w:rPr>
          <w:rFonts w:eastAsiaTheme="minorEastAsia"/>
          <w:color w:val="000000" w:themeColor="text1"/>
        </w:rPr>
        <w:t>in this space.</w:t>
      </w:r>
    </w:p>
    <w:p w14:paraId="30AB2D6E" w14:textId="4EEE159E" w:rsidR="61C1A935" w:rsidRDefault="61C1A935" w:rsidP="61C1A935">
      <w:pPr>
        <w:spacing w:after="0" w:line="276" w:lineRule="auto"/>
        <w:rPr>
          <w:rFonts w:eastAsiaTheme="minorEastAsia"/>
          <w:i/>
          <w:iCs/>
        </w:rPr>
      </w:pPr>
    </w:p>
    <w:p w14:paraId="15C43F81" w14:textId="39F90973" w:rsidR="1F13E85C" w:rsidRDefault="1F13E85C" w:rsidP="61C1A935">
      <w:pPr>
        <w:spacing w:after="0" w:line="276" w:lineRule="auto"/>
        <w:rPr>
          <w:rFonts w:eastAsiaTheme="minorEastAsia"/>
          <w:i/>
          <w:iCs/>
        </w:rPr>
      </w:pPr>
      <w:r w:rsidRPr="61C1A935">
        <w:rPr>
          <w:rFonts w:eastAsiaTheme="minorEastAsia"/>
          <w:i/>
          <w:iCs/>
        </w:rPr>
        <w:t>“</w:t>
      </w:r>
      <w:proofErr w:type="gramStart"/>
      <w:r w:rsidRPr="61C1A935">
        <w:rPr>
          <w:rFonts w:eastAsiaTheme="minorEastAsia"/>
          <w:i/>
          <w:iCs/>
        </w:rPr>
        <w:t>demonstrates</w:t>
      </w:r>
      <w:proofErr w:type="gramEnd"/>
      <w:r w:rsidRPr="61C1A935">
        <w:rPr>
          <w:rFonts w:eastAsiaTheme="minorEastAsia"/>
          <w:i/>
          <w:iCs/>
        </w:rPr>
        <w:t xml:space="preserve"> to us [</w:t>
      </w:r>
      <w:r w:rsidR="2C4A2EAA" w:rsidRPr="61C1A935">
        <w:rPr>
          <w:rFonts w:eastAsiaTheme="minorEastAsia"/>
          <w:i/>
          <w:iCs/>
        </w:rPr>
        <w:t>P</w:t>
      </w:r>
      <w:r w:rsidRPr="61C1A935">
        <w:rPr>
          <w:rFonts w:eastAsiaTheme="minorEastAsia"/>
          <w:i/>
          <w:iCs/>
        </w:rPr>
        <w:t>arliament] what is possible when you [...] hand a bit of that power over and exploring what can happen when you do was of real benefit to parliament” [Scottish Parliament Stakeholder]</w:t>
      </w:r>
    </w:p>
    <w:p w14:paraId="6341FC97" w14:textId="567211AE" w:rsidR="61C1A935" w:rsidRDefault="61C1A935" w:rsidP="61C1A935">
      <w:pPr>
        <w:spacing w:after="0" w:line="276" w:lineRule="auto"/>
        <w:rPr>
          <w:rFonts w:eastAsiaTheme="minorEastAsia"/>
        </w:rPr>
      </w:pPr>
    </w:p>
    <w:p w14:paraId="37A10B35" w14:textId="436C866A" w:rsidR="61C1A935" w:rsidRDefault="61C1A935" w:rsidP="61C1A935">
      <w:pPr>
        <w:spacing w:after="0" w:line="276" w:lineRule="auto"/>
        <w:rPr>
          <w:rFonts w:eastAsiaTheme="minorEastAsia"/>
          <w:color w:val="000000" w:themeColor="text1"/>
        </w:rPr>
      </w:pPr>
    </w:p>
    <w:p w14:paraId="3B5C7A8B" w14:textId="4C8A4B09" w:rsidR="61C1A935" w:rsidRDefault="61C1A935" w:rsidP="61C1A935">
      <w:pPr>
        <w:spacing w:after="0" w:line="276" w:lineRule="auto"/>
        <w:rPr>
          <w:rFonts w:eastAsiaTheme="minorEastAsia"/>
          <w:b/>
          <w:bCs/>
        </w:rPr>
      </w:pPr>
    </w:p>
    <w:p w14:paraId="3A7F01D4" w14:textId="6411A348" w:rsidR="61C1A935" w:rsidRDefault="61C1A935" w:rsidP="61C1A935">
      <w:pPr>
        <w:spacing w:after="0" w:line="276" w:lineRule="auto"/>
      </w:pPr>
      <w:r>
        <w:br w:type="page"/>
      </w:r>
    </w:p>
    <w:p w14:paraId="525E5575" w14:textId="1F84E06F" w:rsidR="69721656" w:rsidRDefault="69721656" w:rsidP="27604E0A">
      <w:pPr>
        <w:pStyle w:val="Heading1"/>
        <w:rPr>
          <w:rFonts w:eastAsiaTheme="minorEastAsia"/>
        </w:rPr>
      </w:pPr>
      <w:bookmarkStart w:id="5" w:name="_Toc1639679322"/>
      <w:r w:rsidRPr="41664EA6">
        <w:rPr>
          <w:rFonts w:eastAsiaTheme="minorEastAsia"/>
        </w:rPr>
        <w:lastRenderedPageBreak/>
        <w:t>Managing Expectations</w:t>
      </w:r>
      <w:bookmarkEnd w:id="5"/>
    </w:p>
    <w:p w14:paraId="49C5C70D" w14:textId="53707D68" w:rsidR="61C1A935" w:rsidRDefault="61C1A935" w:rsidP="61C1A935">
      <w:pPr>
        <w:spacing w:after="0" w:line="276" w:lineRule="auto"/>
        <w:rPr>
          <w:rFonts w:eastAsiaTheme="minorEastAsia"/>
          <w:u w:val="single"/>
        </w:rPr>
      </w:pPr>
    </w:p>
    <w:p w14:paraId="0953B691" w14:textId="1AC9D873" w:rsidR="65D87DB8" w:rsidRDefault="5AF66B05" w:rsidP="5313D0A2">
      <w:pPr>
        <w:spacing w:after="0" w:line="276" w:lineRule="auto"/>
        <w:rPr>
          <w:rFonts w:eastAsiaTheme="minorEastAsia"/>
        </w:rPr>
      </w:pPr>
      <w:r w:rsidRPr="27604E0A">
        <w:rPr>
          <w:rFonts w:eastAsiaTheme="minorEastAsia"/>
        </w:rPr>
        <w:t>Though it’s important for the young women to lead the project</w:t>
      </w:r>
      <w:r w:rsidR="670DD681" w:rsidRPr="27604E0A">
        <w:rPr>
          <w:rFonts w:eastAsiaTheme="minorEastAsia"/>
        </w:rPr>
        <w:t xml:space="preserve"> themselves</w:t>
      </w:r>
      <w:r w:rsidRPr="27604E0A">
        <w:rPr>
          <w:rFonts w:eastAsiaTheme="minorEastAsia"/>
        </w:rPr>
        <w:t xml:space="preserve"> and for the output to be guided by their interests and passions, staff members and stakeholders recommended restricting the topics participants </w:t>
      </w:r>
      <w:proofErr w:type="gramStart"/>
      <w:r w:rsidRPr="27604E0A">
        <w:rPr>
          <w:rFonts w:eastAsiaTheme="minorEastAsia"/>
        </w:rPr>
        <w:t>are able to</w:t>
      </w:r>
      <w:proofErr w:type="gramEnd"/>
      <w:r w:rsidRPr="27604E0A">
        <w:rPr>
          <w:rFonts w:eastAsiaTheme="minorEastAsia"/>
        </w:rPr>
        <w:t xml:space="preserve"> choose from, in order to support managing expectations, as well “</w:t>
      </w:r>
      <w:r w:rsidRPr="27604E0A">
        <w:rPr>
          <w:rFonts w:eastAsiaTheme="minorEastAsia"/>
          <w:i/>
          <w:iCs/>
        </w:rPr>
        <w:t xml:space="preserve">forward planning in terms of resource for each </w:t>
      </w:r>
      <w:proofErr w:type="spellStart"/>
      <w:r w:rsidRPr="27604E0A">
        <w:rPr>
          <w:rFonts w:eastAsiaTheme="minorEastAsia"/>
          <w:i/>
          <w:iCs/>
        </w:rPr>
        <w:t>programme</w:t>
      </w:r>
      <w:proofErr w:type="spellEnd"/>
      <w:r w:rsidRPr="27604E0A">
        <w:rPr>
          <w:rFonts w:eastAsiaTheme="minorEastAsia"/>
          <w:i/>
          <w:iCs/>
        </w:rPr>
        <w:t>”</w:t>
      </w:r>
      <w:r w:rsidRPr="27604E0A">
        <w:rPr>
          <w:rFonts w:eastAsiaTheme="minorEastAsia"/>
        </w:rPr>
        <w:t xml:space="preserve"> [Staff member].</w:t>
      </w:r>
      <w:r w:rsidR="15866C82" w:rsidRPr="27604E0A">
        <w:rPr>
          <w:rFonts w:eastAsiaTheme="minorEastAsia"/>
        </w:rPr>
        <w:t xml:space="preserve"> </w:t>
      </w:r>
      <w:r w:rsidR="6838F9D8" w:rsidRPr="27604E0A">
        <w:rPr>
          <w:rFonts w:eastAsiaTheme="minorEastAsia"/>
        </w:rPr>
        <w:t xml:space="preserve">Participants also mentioned their </w:t>
      </w:r>
      <w:r w:rsidR="14673E92" w:rsidRPr="27604E0A">
        <w:rPr>
          <w:rFonts w:eastAsiaTheme="minorEastAsia"/>
        </w:rPr>
        <w:t>expectations</w:t>
      </w:r>
      <w:r w:rsidR="6838F9D8" w:rsidRPr="27604E0A">
        <w:rPr>
          <w:rFonts w:eastAsiaTheme="minorEastAsia"/>
        </w:rPr>
        <w:t xml:space="preserve"> from the </w:t>
      </w:r>
      <w:proofErr w:type="spellStart"/>
      <w:r w:rsidR="6838F9D8" w:rsidRPr="27604E0A">
        <w:rPr>
          <w:rFonts w:eastAsiaTheme="minorEastAsia"/>
        </w:rPr>
        <w:t>programme</w:t>
      </w:r>
      <w:proofErr w:type="spellEnd"/>
      <w:r w:rsidR="6838F9D8" w:rsidRPr="27604E0A">
        <w:rPr>
          <w:rFonts w:eastAsiaTheme="minorEastAsia"/>
        </w:rPr>
        <w:t xml:space="preserve"> coming from </w:t>
      </w:r>
      <w:r w:rsidRPr="27604E0A">
        <w:rPr>
          <w:rFonts w:eastAsiaTheme="minorEastAsia"/>
        </w:rPr>
        <w:t xml:space="preserve">comparisons with </w:t>
      </w:r>
      <w:r w:rsidR="77EA06A8" w:rsidRPr="27604E0A">
        <w:rPr>
          <w:rFonts w:eastAsiaTheme="minorEastAsia"/>
        </w:rPr>
        <w:t xml:space="preserve">previous YWL </w:t>
      </w:r>
      <w:r w:rsidRPr="27604E0A">
        <w:rPr>
          <w:rFonts w:eastAsiaTheme="minorEastAsia"/>
        </w:rPr>
        <w:t xml:space="preserve">years, as they all come under the ‘YWL’ umbrella but are vastly different (e.g. some </w:t>
      </w:r>
      <w:r w:rsidR="6C4171AD" w:rsidRPr="27604E0A">
        <w:rPr>
          <w:rFonts w:eastAsiaTheme="minorEastAsia"/>
        </w:rPr>
        <w:t>are hosted i</w:t>
      </w:r>
      <w:r w:rsidRPr="27604E0A">
        <w:rPr>
          <w:rFonts w:eastAsiaTheme="minorEastAsia"/>
        </w:rPr>
        <w:t>n Parliament, some locally).</w:t>
      </w:r>
    </w:p>
    <w:p w14:paraId="497834F9" w14:textId="69C60573" w:rsidR="50D8A5E4" w:rsidRDefault="50D8A5E4" w:rsidP="61C1A935">
      <w:pPr>
        <w:spacing w:after="0" w:line="276" w:lineRule="auto"/>
        <w:rPr>
          <w:rFonts w:eastAsiaTheme="minorEastAsia"/>
        </w:rPr>
      </w:pPr>
    </w:p>
    <w:p w14:paraId="478C928C" w14:textId="242C9D9A" w:rsidR="0333D8F3" w:rsidRDefault="0333D8F3" w:rsidP="61C1A935">
      <w:pPr>
        <w:spacing w:after="0" w:line="276" w:lineRule="auto"/>
        <w:rPr>
          <w:rFonts w:eastAsiaTheme="minorEastAsia"/>
        </w:rPr>
      </w:pPr>
      <w:r w:rsidRPr="61C1A935">
        <w:rPr>
          <w:rFonts w:eastAsiaTheme="minorEastAsia"/>
        </w:rPr>
        <w:t>Some participants come in with clear expectations e.g. research focus or policy work, and it can be difficult to meet these, which can have an impact on participation.</w:t>
      </w:r>
    </w:p>
    <w:p w14:paraId="188DA1F2" w14:textId="3E5525D6" w:rsidR="50D8A5E4" w:rsidRDefault="50D8A5E4" w:rsidP="61C1A935">
      <w:pPr>
        <w:spacing w:after="0" w:line="276" w:lineRule="auto"/>
        <w:rPr>
          <w:rFonts w:eastAsiaTheme="minorEastAsia"/>
        </w:rPr>
      </w:pPr>
    </w:p>
    <w:p w14:paraId="73F39153" w14:textId="76E1B6D0" w:rsidR="0333D8F3" w:rsidRDefault="0333D8F3" w:rsidP="61C1A935">
      <w:pPr>
        <w:spacing w:after="0" w:line="276" w:lineRule="auto"/>
        <w:rPr>
          <w:rFonts w:eastAsiaTheme="minorEastAsia"/>
          <w:i/>
          <w:iCs/>
        </w:rPr>
      </w:pPr>
      <w:r w:rsidRPr="61C1A935">
        <w:rPr>
          <w:rFonts w:eastAsiaTheme="minorEastAsia"/>
          <w:i/>
          <w:iCs/>
        </w:rPr>
        <w:t>“</w:t>
      </w:r>
      <w:proofErr w:type="gramStart"/>
      <w:r w:rsidRPr="61C1A935">
        <w:rPr>
          <w:rFonts w:eastAsiaTheme="minorEastAsia"/>
          <w:i/>
          <w:iCs/>
        </w:rPr>
        <w:t>we</w:t>
      </w:r>
      <w:proofErr w:type="gramEnd"/>
      <w:r w:rsidRPr="61C1A935">
        <w:rPr>
          <w:rFonts w:eastAsiaTheme="minorEastAsia"/>
          <w:i/>
          <w:iCs/>
        </w:rPr>
        <w:t xml:space="preserve"> have found that young women are more likely to over-commit themselves to additional opportunities, and can then resulting in them dropping out of </w:t>
      </w:r>
      <w:proofErr w:type="spellStart"/>
      <w:r w:rsidRPr="61C1A935">
        <w:rPr>
          <w:rFonts w:eastAsiaTheme="minorEastAsia"/>
          <w:i/>
          <w:iCs/>
        </w:rPr>
        <w:t>programmes</w:t>
      </w:r>
      <w:proofErr w:type="spellEnd"/>
      <w:r w:rsidRPr="61C1A935">
        <w:rPr>
          <w:rFonts w:eastAsiaTheme="minorEastAsia"/>
          <w:i/>
          <w:iCs/>
        </w:rPr>
        <w:t>.” [YWM staff]</w:t>
      </w:r>
    </w:p>
    <w:p w14:paraId="2F15403E" w14:textId="2B1A1021" w:rsidR="50D8A5E4" w:rsidRDefault="50D8A5E4" w:rsidP="61C1A935">
      <w:pPr>
        <w:spacing w:after="0" w:line="276" w:lineRule="auto"/>
        <w:rPr>
          <w:rFonts w:eastAsiaTheme="minorEastAsia"/>
        </w:rPr>
      </w:pPr>
    </w:p>
    <w:p w14:paraId="155B0B07" w14:textId="42D313BD" w:rsidR="50D8A5E4" w:rsidRDefault="1EFF3F0D" w:rsidP="3306C26F">
      <w:pPr>
        <w:spacing w:after="0" w:line="276" w:lineRule="auto"/>
        <w:rPr>
          <w:rFonts w:eastAsiaTheme="minorEastAsia"/>
        </w:rPr>
      </w:pPr>
      <w:r w:rsidRPr="41664EA6">
        <w:rPr>
          <w:rFonts w:eastAsiaTheme="minorEastAsia"/>
        </w:rPr>
        <w:t xml:space="preserve">A Scottish Parliament Stakeholder mentioned that </w:t>
      </w:r>
      <w:r w:rsidR="1873ED5F" w:rsidRPr="41664EA6">
        <w:rPr>
          <w:rFonts w:eastAsiaTheme="minorEastAsia"/>
        </w:rPr>
        <w:t xml:space="preserve">Parliamentary Committees have quite specific areas of influence </w:t>
      </w:r>
      <w:r w:rsidRPr="41664EA6">
        <w:rPr>
          <w:rFonts w:eastAsiaTheme="minorEastAsia"/>
        </w:rPr>
        <w:t>and therefore i</w:t>
      </w:r>
      <w:r w:rsidR="7780DB9D" w:rsidRPr="41664EA6">
        <w:rPr>
          <w:rFonts w:eastAsiaTheme="minorEastAsia"/>
        </w:rPr>
        <w:t>t would</w:t>
      </w:r>
      <w:r w:rsidRPr="41664EA6">
        <w:rPr>
          <w:rFonts w:eastAsiaTheme="minorEastAsia"/>
        </w:rPr>
        <w:t xml:space="preserve"> be good to manage the </w:t>
      </w:r>
      <w:proofErr w:type="spellStart"/>
      <w:r w:rsidRPr="41664EA6">
        <w:rPr>
          <w:rFonts w:eastAsiaTheme="minorEastAsia"/>
        </w:rPr>
        <w:t>YWLers</w:t>
      </w:r>
      <w:proofErr w:type="spellEnd"/>
      <w:r w:rsidRPr="41664EA6">
        <w:rPr>
          <w:rFonts w:eastAsiaTheme="minorEastAsia"/>
        </w:rPr>
        <w:t>’ expectations by having realistic outcomes and clarity on how these will be measured. She noted that the more local projects have had more success in influencing change; how could this be learnt from if it were to return to Parliament?</w:t>
      </w:r>
    </w:p>
    <w:p w14:paraId="0F7CDA8E" w14:textId="26BD848E" w:rsidR="50D8A5E4" w:rsidRDefault="50D8A5E4" w:rsidP="61C1A935">
      <w:pPr>
        <w:spacing w:after="0" w:line="276" w:lineRule="auto"/>
        <w:rPr>
          <w:rFonts w:eastAsiaTheme="minorEastAsia"/>
          <w:b/>
          <w:bCs/>
        </w:rPr>
      </w:pPr>
    </w:p>
    <w:p w14:paraId="6665F7FD" w14:textId="325EEFAB" w:rsidR="61C1A935" w:rsidRDefault="61C1A935" w:rsidP="61C1A935">
      <w:pPr>
        <w:spacing w:after="0" w:line="276" w:lineRule="auto"/>
      </w:pPr>
      <w:r>
        <w:br w:type="page"/>
      </w:r>
    </w:p>
    <w:p w14:paraId="51A152D9" w14:textId="433FE786" w:rsidR="69721656" w:rsidRDefault="69721656" w:rsidP="27604E0A">
      <w:pPr>
        <w:pStyle w:val="Heading1"/>
        <w:rPr>
          <w:rFonts w:eastAsiaTheme="minorEastAsia"/>
        </w:rPr>
      </w:pPr>
      <w:bookmarkStart w:id="6" w:name="_Toc1046330044"/>
      <w:r w:rsidRPr="41664EA6">
        <w:rPr>
          <w:rFonts w:eastAsiaTheme="minorEastAsia"/>
        </w:rPr>
        <w:lastRenderedPageBreak/>
        <w:t>Working on the Projec</w:t>
      </w:r>
      <w:r w:rsidR="075962F5" w:rsidRPr="41664EA6">
        <w:rPr>
          <w:rFonts w:eastAsiaTheme="minorEastAsia"/>
        </w:rPr>
        <w:t>t</w:t>
      </w:r>
      <w:bookmarkEnd w:id="6"/>
    </w:p>
    <w:p w14:paraId="5761FCE9" w14:textId="1A37FC8B" w:rsidR="61C1A935" w:rsidRDefault="61C1A935" w:rsidP="61C1A935">
      <w:pPr>
        <w:spacing w:after="0" w:line="276" w:lineRule="auto"/>
        <w:rPr>
          <w:rFonts w:eastAsiaTheme="minorEastAsia"/>
          <w:u w:val="single"/>
        </w:rPr>
      </w:pPr>
    </w:p>
    <w:p w14:paraId="5A4B26DD" w14:textId="2142550B" w:rsidR="4D57A7C0" w:rsidRDefault="11407F39" w:rsidP="3306C26F">
      <w:pPr>
        <w:spacing w:after="0" w:line="276" w:lineRule="auto"/>
        <w:rPr>
          <w:rFonts w:eastAsiaTheme="minorEastAsia"/>
        </w:rPr>
      </w:pPr>
      <w:r w:rsidRPr="27604E0A">
        <w:rPr>
          <w:rFonts w:eastAsiaTheme="minorEastAsia"/>
        </w:rPr>
        <w:t xml:space="preserve">One interviewee also talked about the value of everyone having to commit to in-person sessions, both </w:t>
      </w:r>
      <w:r w:rsidR="23E1665A" w:rsidRPr="27604E0A">
        <w:rPr>
          <w:rFonts w:eastAsiaTheme="minorEastAsia"/>
        </w:rPr>
        <w:t>to establish commitment</w:t>
      </w:r>
      <w:r w:rsidRPr="27604E0A">
        <w:rPr>
          <w:rFonts w:eastAsiaTheme="minorEastAsia"/>
        </w:rPr>
        <w:t xml:space="preserve"> to the project and for </w:t>
      </w:r>
      <w:r w:rsidR="337DC44C" w:rsidRPr="27604E0A">
        <w:rPr>
          <w:rFonts w:eastAsiaTheme="minorEastAsia"/>
        </w:rPr>
        <w:t xml:space="preserve">group </w:t>
      </w:r>
      <w:r w:rsidRPr="27604E0A">
        <w:rPr>
          <w:rFonts w:eastAsiaTheme="minorEastAsia"/>
        </w:rPr>
        <w:t xml:space="preserve">bonding. She also mentioned how the group would spend time together in-person after their sessions to decompress, </w:t>
      </w:r>
      <w:proofErr w:type="spellStart"/>
      <w:r w:rsidRPr="27604E0A">
        <w:rPr>
          <w:rFonts w:eastAsiaTheme="minorEastAsia"/>
        </w:rPr>
        <w:t>socialise</w:t>
      </w:r>
      <w:proofErr w:type="spellEnd"/>
      <w:r w:rsidRPr="27604E0A">
        <w:rPr>
          <w:rFonts w:eastAsiaTheme="minorEastAsia"/>
        </w:rPr>
        <w:t>, and network:</w:t>
      </w:r>
    </w:p>
    <w:p w14:paraId="0BEB8083" w14:textId="4E95B912" w:rsidR="4D57A7C0" w:rsidRDefault="4D57A7C0" w:rsidP="61C1A935">
      <w:pPr>
        <w:spacing w:after="0" w:line="276" w:lineRule="auto"/>
        <w:rPr>
          <w:rFonts w:eastAsiaTheme="minorEastAsia"/>
        </w:rPr>
      </w:pPr>
    </w:p>
    <w:p w14:paraId="5185801F" w14:textId="751C3E9C" w:rsidR="4D57A7C0" w:rsidRDefault="11407F39"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for</w:t>
      </w:r>
      <w:proofErr w:type="gramEnd"/>
      <w:r w:rsidRPr="61C1A935">
        <w:rPr>
          <w:rFonts w:eastAsiaTheme="minorEastAsia"/>
          <w:i/>
          <w:iCs/>
          <w:color w:val="000000" w:themeColor="text1"/>
        </w:rPr>
        <w:t xml:space="preserve"> this sort of project, so much of the value comes from physically being in a space with people” [interview 1, 2018/19]</w:t>
      </w:r>
    </w:p>
    <w:p w14:paraId="7A8C834D" w14:textId="052B70AA" w:rsidR="4D57A7C0" w:rsidRDefault="4D57A7C0" w:rsidP="61C1A935">
      <w:pPr>
        <w:spacing w:after="0" w:line="276" w:lineRule="auto"/>
        <w:rPr>
          <w:rFonts w:eastAsiaTheme="minorEastAsia"/>
          <w:i/>
          <w:iCs/>
          <w:color w:val="000000" w:themeColor="text1"/>
        </w:rPr>
      </w:pPr>
    </w:p>
    <w:p w14:paraId="5231D333" w14:textId="4C192CE3" w:rsidR="4D57A7C0" w:rsidRDefault="580B4072" w:rsidP="61C1A935">
      <w:pPr>
        <w:spacing w:after="0" w:line="276" w:lineRule="auto"/>
        <w:rPr>
          <w:rFonts w:eastAsiaTheme="minorEastAsia"/>
          <w:color w:val="000000" w:themeColor="text1"/>
        </w:rPr>
      </w:pPr>
      <w:r w:rsidRPr="61C1A935">
        <w:rPr>
          <w:rFonts w:eastAsiaTheme="minorEastAsia"/>
          <w:i/>
          <w:iCs/>
          <w:color w:val="000000" w:themeColor="text1"/>
        </w:rPr>
        <w:t>“I definitely think the kind of face-to-face, funded part of it [</w:t>
      </w:r>
      <w:r w:rsidRPr="61C1A935">
        <w:rPr>
          <w:rFonts w:eastAsiaTheme="minorEastAsia"/>
          <w:color w:val="000000" w:themeColor="text1"/>
        </w:rPr>
        <w:t>having lunch, pens, paper, the space provided]</w:t>
      </w:r>
      <w:r w:rsidRPr="61C1A935">
        <w:rPr>
          <w:rFonts w:eastAsiaTheme="minorEastAsia"/>
          <w:i/>
          <w:iCs/>
          <w:color w:val="000000" w:themeColor="text1"/>
        </w:rPr>
        <w:t xml:space="preserve"> is really </w:t>
      </w:r>
      <w:proofErr w:type="spellStart"/>
      <w:r w:rsidRPr="61C1A935">
        <w:rPr>
          <w:rFonts w:eastAsiaTheme="minorEastAsia"/>
          <w:i/>
          <w:iCs/>
          <w:color w:val="000000" w:themeColor="text1"/>
        </w:rPr>
        <w:t>really</w:t>
      </w:r>
      <w:proofErr w:type="spellEnd"/>
      <w:r w:rsidRPr="61C1A935">
        <w:rPr>
          <w:rFonts w:eastAsiaTheme="minorEastAsia"/>
          <w:i/>
          <w:iCs/>
          <w:color w:val="000000" w:themeColor="text1"/>
        </w:rPr>
        <w:t xml:space="preserve"> valuable” [interview 2, Fife]</w:t>
      </w:r>
    </w:p>
    <w:p w14:paraId="00DF52D3" w14:textId="0B2DFEFB" w:rsidR="50D8A5E4" w:rsidRDefault="50D8A5E4" w:rsidP="61C1A935">
      <w:pPr>
        <w:spacing w:after="0" w:line="276" w:lineRule="auto"/>
        <w:rPr>
          <w:rFonts w:eastAsiaTheme="minorEastAsia"/>
          <w:i/>
          <w:iCs/>
          <w:color w:val="000000" w:themeColor="text1"/>
        </w:rPr>
      </w:pPr>
    </w:p>
    <w:p w14:paraId="755CDE56" w14:textId="2146B9A0" w:rsidR="3F251A05" w:rsidRDefault="3F251A05"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one</w:t>
      </w:r>
      <w:proofErr w:type="gramEnd"/>
      <w:r w:rsidRPr="61C1A935">
        <w:rPr>
          <w:rFonts w:eastAsiaTheme="minorEastAsia"/>
          <w:i/>
          <w:iCs/>
          <w:color w:val="000000" w:themeColor="text1"/>
        </w:rPr>
        <w:t xml:space="preserve"> of the real benefits [...] the sessions were all in-person [...] structured in advance, you we knew the dates [...] travel costs being covered and childcare costs being covered, the building was accessible” [Interview 4, 18/19]</w:t>
      </w:r>
    </w:p>
    <w:p w14:paraId="70D60D6B" w14:textId="54D4D6FF" w:rsidR="61C1A935" w:rsidRDefault="61C1A935" w:rsidP="61C1A935">
      <w:pPr>
        <w:spacing w:after="0" w:line="276" w:lineRule="auto"/>
        <w:rPr>
          <w:rFonts w:eastAsiaTheme="minorEastAsia"/>
          <w:i/>
          <w:iCs/>
          <w:color w:val="000000" w:themeColor="text1"/>
        </w:rPr>
      </w:pPr>
    </w:p>
    <w:p w14:paraId="3BF59B14" w14:textId="11F07248" w:rsidR="7B8ED923" w:rsidRDefault="7B8ED923" w:rsidP="3306C26F">
      <w:pPr>
        <w:spacing w:after="0" w:line="276" w:lineRule="auto"/>
        <w:rPr>
          <w:rFonts w:eastAsiaTheme="minorEastAsia"/>
          <w:color w:val="000000" w:themeColor="text1"/>
        </w:rPr>
      </w:pPr>
      <w:r w:rsidRPr="27604E0A">
        <w:rPr>
          <w:rFonts w:eastAsiaTheme="minorEastAsia"/>
          <w:color w:val="000000" w:themeColor="text1"/>
        </w:rPr>
        <w:t xml:space="preserve">Participants talked a lot about the actual output of their projects, how manageable this was, how </w:t>
      </w:r>
      <w:proofErr w:type="gramStart"/>
      <w:r w:rsidRPr="27604E0A">
        <w:rPr>
          <w:rFonts w:eastAsiaTheme="minorEastAsia"/>
          <w:color w:val="000000" w:themeColor="text1"/>
        </w:rPr>
        <w:t>up-to-date</w:t>
      </w:r>
      <w:proofErr w:type="gramEnd"/>
      <w:r w:rsidRPr="27604E0A">
        <w:rPr>
          <w:rFonts w:eastAsiaTheme="minorEastAsia"/>
          <w:color w:val="000000" w:themeColor="text1"/>
        </w:rPr>
        <w:t xml:space="preserve"> they were kept with its impacts, </w:t>
      </w:r>
      <w:r w:rsidR="12D036E5" w:rsidRPr="27604E0A">
        <w:rPr>
          <w:rFonts w:eastAsiaTheme="minorEastAsia"/>
          <w:color w:val="000000" w:themeColor="text1"/>
        </w:rPr>
        <w:t xml:space="preserve">and </w:t>
      </w:r>
      <w:r w:rsidRPr="27604E0A">
        <w:rPr>
          <w:rFonts w:eastAsiaTheme="minorEastAsia"/>
          <w:color w:val="000000" w:themeColor="text1"/>
        </w:rPr>
        <w:t>their expectations of what it would be.</w:t>
      </w:r>
      <w:r w:rsidR="66A61440" w:rsidRPr="27604E0A">
        <w:rPr>
          <w:rFonts w:eastAsiaTheme="minorEastAsia"/>
          <w:color w:val="000000" w:themeColor="text1"/>
        </w:rPr>
        <w:t xml:space="preserve"> There </w:t>
      </w:r>
      <w:r w:rsidR="51E2B3A1" w:rsidRPr="27604E0A">
        <w:rPr>
          <w:rFonts w:eastAsiaTheme="minorEastAsia"/>
          <w:color w:val="000000" w:themeColor="text1"/>
        </w:rPr>
        <w:t xml:space="preserve">were </w:t>
      </w:r>
      <w:r w:rsidR="66A61440" w:rsidRPr="27604E0A">
        <w:rPr>
          <w:rFonts w:eastAsiaTheme="minorEastAsia"/>
          <w:color w:val="000000" w:themeColor="text1"/>
        </w:rPr>
        <w:t>vast experiences of the project itself across cohorts. Feedback from YWL Fife</w:t>
      </w:r>
      <w:r w:rsidR="764CF58B" w:rsidRPr="27604E0A">
        <w:rPr>
          <w:rFonts w:eastAsiaTheme="minorEastAsia"/>
          <w:color w:val="000000" w:themeColor="text1"/>
        </w:rPr>
        <w:t>, which ran</w:t>
      </w:r>
      <w:r w:rsidR="4AC7D224" w:rsidRPr="27604E0A">
        <w:rPr>
          <w:rFonts w:eastAsiaTheme="minorEastAsia"/>
          <w:color w:val="000000" w:themeColor="text1"/>
        </w:rPr>
        <w:t xml:space="preserve"> in 2023</w:t>
      </w:r>
      <w:r w:rsidR="764CF58B" w:rsidRPr="27604E0A">
        <w:rPr>
          <w:rFonts w:eastAsiaTheme="minorEastAsia"/>
          <w:color w:val="000000" w:themeColor="text1"/>
        </w:rPr>
        <w:t xml:space="preserve"> </w:t>
      </w:r>
      <w:r w:rsidR="66A61440" w:rsidRPr="27604E0A">
        <w:rPr>
          <w:rFonts w:eastAsiaTheme="minorEastAsia"/>
          <w:color w:val="000000" w:themeColor="text1"/>
        </w:rPr>
        <w:t>suggested that this felt not only like a manag</w:t>
      </w:r>
      <w:r w:rsidR="3C65C1D0" w:rsidRPr="27604E0A">
        <w:rPr>
          <w:rFonts w:eastAsiaTheme="minorEastAsia"/>
          <w:color w:val="000000" w:themeColor="text1"/>
        </w:rPr>
        <w:t>e</w:t>
      </w:r>
      <w:r w:rsidR="66A61440" w:rsidRPr="27604E0A">
        <w:rPr>
          <w:rFonts w:eastAsiaTheme="minorEastAsia"/>
          <w:color w:val="000000" w:themeColor="text1"/>
        </w:rPr>
        <w:t>able pro</w:t>
      </w:r>
      <w:r w:rsidR="0D3605EA" w:rsidRPr="27604E0A">
        <w:rPr>
          <w:rFonts w:eastAsiaTheme="minorEastAsia"/>
          <w:color w:val="000000" w:themeColor="text1"/>
        </w:rPr>
        <w:t xml:space="preserve">ject for the group and timescale, but that they </w:t>
      </w:r>
      <w:r w:rsidR="4B0E85B2" w:rsidRPr="27604E0A">
        <w:rPr>
          <w:rFonts w:eastAsiaTheme="minorEastAsia"/>
          <w:color w:val="000000" w:themeColor="text1"/>
        </w:rPr>
        <w:t>had</w:t>
      </w:r>
      <w:r w:rsidR="19C9FF0F" w:rsidRPr="27604E0A">
        <w:rPr>
          <w:rFonts w:eastAsiaTheme="minorEastAsia"/>
          <w:color w:val="000000" w:themeColor="text1"/>
        </w:rPr>
        <w:t xml:space="preserve"> </w:t>
      </w:r>
      <w:r w:rsidR="0D3605EA" w:rsidRPr="27604E0A">
        <w:rPr>
          <w:rFonts w:eastAsiaTheme="minorEastAsia"/>
          <w:color w:val="000000" w:themeColor="text1"/>
        </w:rPr>
        <w:t xml:space="preserve">real ownership of the project, and were </w:t>
      </w:r>
      <w:r w:rsidR="07D5144E" w:rsidRPr="27604E0A">
        <w:rPr>
          <w:rFonts w:eastAsiaTheme="minorEastAsia"/>
          <w:color w:val="000000" w:themeColor="text1"/>
        </w:rPr>
        <w:t xml:space="preserve">updated about where it went afterwards by YWM staff. </w:t>
      </w:r>
    </w:p>
    <w:p w14:paraId="570CD5E1" w14:textId="67073FED" w:rsidR="703524D2" w:rsidRDefault="703524D2" w:rsidP="61C1A935">
      <w:pPr>
        <w:spacing w:after="0" w:line="276" w:lineRule="auto"/>
        <w:rPr>
          <w:rFonts w:eastAsiaTheme="minorEastAsia"/>
          <w:i/>
          <w:iCs/>
          <w:color w:val="000000" w:themeColor="text1"/>
        </w:rPr>
      </w:pPr>
    </w:p>
    <w:p w14:paraId="3C22F06D" w14:textId="24AFF313" w:rsidR="56ACB8D3" w:rsidRDefault="56ACB8D3"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it</w:t>
      </w:r>
      <w:proofErr w:type="gramEnd"/>
      <w:r w:rsidRPr="61C1A935">
        <w:rPr>
          <w:rFonts w:eastAsiaTheme="minorEastAsia"/>
          <w:i/>
          <w:iCs/>
          <w:color w:val="000000" w:themeColor="text1"/>
        </w:rPr>
        <w:t xml:space="preserve"> felt like one [a project] you could dip in and out of [...] we inputted into the design [...] divvied up different pages based on our experiences and expertise” [interview 2, Fife]</w:t>
      </w:r>
    </w:p>
    <w:p w14:paraId="72D2DB54" w14:textId="0C5AFC90" w:rsidR="703524D2" w:rsidRDefault="703524D2" w:rsidP="61C1A935">
      <w:pPr>
        <w:spacing w:after="0" w:line="276" w:lineRule="auto"/>
        <w:rPr>
          <w:rFonts w:eastAsiaTheme="minorEastAsia"/>
        </w:rPr>
      </w:pPr>
    </w:p>
    <w:p w14:paraId="74826E30" w14:textId="03860B3B" w:rsidR="703524D2" w:rsidRDefault="65C1ACBE" w:rsidP="3306C26F">
      <w:pPr>
        <w:spacing w:after="0" w:line="276" w:lineRule="auto"/>
        <w:rPr>
          <w:rFonts w:eastAsiaTheme="minorEastAsia"/>
        </w:rPr>
      </w:pPr>
      <w:r w:rsidRPr="27604E0A">
        <w:rPr>
          <w:rFonts w:eastAsiaTheme="minorEastAsia"/>
        </w:rPr>
        <w:t xml:space="preserve">Many YWL participants also appreciated the opportunity to design a project themselves, to help </w:t>
      </w:r>
      <w:r w:rsidR="5056DA7E" w:rsidRPr="27604E0A">
        <w:rPr>
          <w:rFonts w:eastAsiaTheme="minorEastAsia"/>
        </w:rPr>
        <w:t xml:space="preserve">raise awareness of or resolve </w:t>
      </w:r>
      <w:r w:rsidRPr="27604E0A">
        <w:rPr>
          <w:rFonts w:eastAsiaTheme="minorEastAsia"/>
        </w:rPr>
        <w:t>an issue in their local community that mattered to them all. They felt that the project was truly young women led and existed to enable them to actively make change themselves.</w:t>
      </w:r>
    </w:p>
    <w:p w14:paraId="40185AED" w14:textId="40D5E904" w:rsidR="703524D2" w:rsidRDefault="703524D2" w:rsidP="61C1A935">
      <w:pPr>
        <w:spacing w:after="0" w:line="276" w:lineRule="auto"/>
        <w:rPr>
          <w:rFonts w:eastAsiaTheme="minorEastAsia"/>
        </w:rPr>
      </w:pPr>
    </w:p>
    <w:p w14:paraId="705DA7D6" w14:textId="26B5AFEE" w:rsidR="703524D2" w:rsidRDefault="65C1ACBE"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the</w:t>
      </w:r>
      <w:proofErr w:type="gramEnd"/>
      <w:r w:rsidRPr="61C1A935">
        <w:rPr>
          <w:rFonts w:eastAsiaTheme="minorEastAsia"/>
          <w:i/>
          <w:iCs/>
          <w:color w:val="000000" w:themeColor="text1"/>
        </w:rPr>
        <w:t xml:space="preserv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was really led by us [...] that participatory, lived experience approach was really powerful and should continue with future </w:t>
      </w:r>
      <w:proofErr w:type="spellStart"/>
      <w:r w:rsidRPr="61C1A935">
        <w:rPr>
          <w:rFonts w:eastAsiaTheme="minorEastAsia"/>
          <w:i/>
          <w:iCs/>
          <w:color w:val="000000" w:themeColor="text1"/>
        </w:rPr>
        <w:t>programmes</w:t>
      </w:r>
      <w:proofErr w:type="spellEnd"/>
      <w:r w:rsidRPr="61C1A935">
        <w:rPr>
          <w:rFonts w:eastAsiaTheme="minorEastAsia"/>
          <w:i/>
          <w:iCs/>
          <w:color w:val="000000" w:themeColor="text1"/>
        </w:rPr>
        <w:t>” [interview 4, YWL 18/19]</w:t>
      </w:r>
      <w:r w:rsidRPr="61C1A935">
        <w:rPr>
          <w:rFonts w:eastAsiaTheme="minorEastAsia"/>
        </w:rPr>
        <w:t xml:space="preserve"> </w:t>
      </w:r>
    </w:p>
    <w:p w14:paraId="4F37F7E2" w14:textId="0B894C47" w:rsidR="703524D2" w:rsidRDefault="703524D2" w:rsidP="61C1A935">
      <w:pPr>
        <w:spacing w:after="0" w:line="276" w:lineRule="auto"/>
        <w:rPr>
          <w:rFonts w:eastAsiaTheme="minorEastAsia"/>
        </w:rPr>
      </w:pPr>
    </w:p>
    <w:p w14:paraId="62832E01" w14:textId="5CF195C1" w:rsidR="703524D2" w:rsidRDefault="65C1ACBE" w:rsidP="61C1A935">
      <w:pPr>
        <w:spacing w:after="0" w:line="276" w:lineRule="auto"/>
        <w:rPr>
          <w:rFonts w:eastAsiaTheme="minorEastAsia"/>
        </w:rPr>
      </w:pPr>
      <w:r w:rsidRPr="61C1A935">
        <w:rPr>
          <w:rFonts w:eastAsiaTheme="minorEastAsia"/>
        </w:rPr>
        <w:t>“</w:t>
      </w:r>
      <w:r w:rsidRPr="61C1A935">
        <w:rPr>
          <w:rFonts w:eastAsiaTheme="minorEastAsia"/>
          <w:i/>
          <w:iCs/>
        </w:rPr>
        <w:t>It was clear there wasn’t another agenda from someone high up saying we needed to focus on certain issues that fit their narrative, we truly had the space to design this together, and it was refreshing to know this was a space where we were the ones making the change</w:t>
      </w:r>
      <w:r w:rsidRPr="61C1A935">
        <w:rPr>
          <w:rFonts w:eastAsiaTheme="minorEastAsia"/>
        </w:rPr>
        <w:t>” [YWL Participant]</w:t>
      </w:r>
    </w:p>
    <w:p w14:paraId="4D155EFC" w14:textId="18E3B3B9" w:rsidR="703524D2" w:rsidRDefault="703524D2" w:rsidP="61C1A935">
      <w:pPr>
        <w:spacing w:after="0" w:line="276" w:lineRule="auto"/>
        <w:rPr>
          <w:rFonts w:ascii="Aptos" w:eastAsia="Aptos" w:hAnsi="Aptos" w:cs="Aptos"/>
          <w:color w:val="000000" w:themeColor="text1"/>
          <w:sz w:val="24"/>
          <w:szCs w:val="24"/>
        </w:rPr>
      </w:pPr>
    </w:p>
    <w:p w14:paraId="01D014F0" w14:textId="6FE1E3A1" w:rsidR="703524D2" w:rsidRDefault="3ED90811" w:rsidP="61C1A935">
      <w:pPr>
        <w:spacing w:after="0" w:line="276" w:lineRule="auto"/>
        <w:rPr>
          <w:rFonts w:eastAsiaTheme="minorEastAsia"/>
          <w:color w:val="000000" w:themeColor="text1"/>
        </w:rPr>
      </w:pPr>
      <w:r w:rsidRPr="61C1A935">
        <w:rPr>
          <w:rFonts w:eastAsiaTheme="minorEastAsia"/>
          <w:color w:val="000000" w:themeColor="text1"/>
        </w:rPr>
        <w:t>In general,</w:t>
      </w:r>
      <w:r w:rsidR="483A193B" w:rsidRPr="61C1A935">
        <w:rPr>
          <w:rFonts w:eastAsiaTheme="minorEastAsia"/>
          <w:color w:val="000000" w:themeColor="text1"/>
        </w:rPr>
        <w:t xml:space="preserve"> feeling</w:t>
      </w:r>
      <w:r w:rsidRPr="61C1A935">
        <w:rPr>
          <w:rFonts w:eastAsiaTheme="minorEastAsia"/>
          <w:color w:val="000000" w:themeColor="text1"/>
        </w:rPr>
        <w:t xml:space="preserve"> o</w:t>
      </w:r>
      <w:r w:rsidR="3476BE57" w:rsidRPr="61C1A935">
        <w:rPr>
          <w:rFonts w:eastAsiaTheme="minorEastAsia"/>
          <w:color w:val="000000" w:themeColor="text1"/>
        </w:rPr>
        <w:t xml:space="preserve">wnership of the project was of </w:t>
      </w:r>
      <w:r w:rsidR="3E6D6AA2" w:rsidRPr="61C1A935">
        <w:rPr>
          <w:rFonts w:eastAsiaTheme="minorEastAsia"/>
          <w:color w:val="000000" w:themeColor="text1"/>
        </w:rPr>
        <w:t xml:space="preserve">important </w:t>
      </w:r>
      <w:r w:rsidR="3476BE57" w:rsidRPr="61C1A935">
        <w:rPr>
          <w:rFonts w:eastAsiaTheme="minorEastAsia"/>
          <w:color w:val="000000" w:themeColor="text1"/>
        </w:rPr>
        <w:t>to participants:</w:t>
      </w:r>
    </w:p>
    <w:p w14:paraId="4754CB64" w14:textId="62CE2A01" w:rsidR="703524D2" w:rsidRDefault="703524D2" w:rsidP="61C1A935">
      <w:pPr>
        <w:spacing w:after="0" w:line="276" w:lineRule="auto"/>
        <w:rPr>
          <w:rFonts w:eastAsiaTheme="minorEastAsia"/>
          <w:i/>
          <w:iCs/>
          <w:color w:val="000000" w:themeColor="text1"/>
        </w:rPr>
      </w:pPr>
    </w:p>
    <w:p w14:paraId="7E1F7A92" w14:textId="405D1325" w:rsidR="703524D2" w:rsidRDefault="3476BE57"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being</w:t>
      </w:r>
      <w:proofErr w:type="gramEnd"/>
      <w:r w:rsidRPr="61C1A935">
        <w:rPr>
          <w:rFonts w:eastAsiaTheme="minorEastAsia"/>
          <w:i/>
          <w:iCs/>
          <w:color w:val="000000" w:themeColor="text1"/>
        </w:rPr>
        <w:t xml:space="preserve"> able to take part in a project that you have ownership of and can really lead yourself from beginning to end is quite unique sometimes when you’re younger in your career, you might not have had a chance to be empowered to do that” [interview 3, 17/18]</w:t>
      </w:r>
    </w:p>
    <w:p w14:paraId="483F008C" w14:textId="1926E86D" w:rsidR="703524D2" w:rsidRDefault="703524D2" w:rsidP="61C1A935">
      <w:pPr>
        <w:spacing w:after="0" w:line="276" w:lineRule="auto"/>
        <w:rPr>
          <w:rFonts w:eastAsiaTheme="minorEastAsia"/>
          <w:i/>
          <w:iCs/>
          <w:color w:val="000000" w:themeColor="text1"/>
        </w:rPr>
      </w:pPr>
    </w:p>
    <w:p w14:paraId="044685FB" w14:textId="46B3EB2B" w:rsidR="07D5144E" w:rsidRDefault="07D5144E" w:rsidP="61C1A935">
      <w:pPr>
        <w:spacing w:after="0" w:line="276" w:lineRule="auto"/>
        <w:rPr>
          <w:rFonts w:eastAsiaTheme="minorEastAsia"/>
          <w:color w:val="000000" w:themeColor="text1"/>
        </w:rPr>
      </w:pPr>
      <w:r w:rsidRPr="61C1A935">
        <w:rPr>
          <w:rFonts w:eastAsiaTheme="minorEastAsia"/>
          <w:color w:val="000000" w:themeColor="text1"/>
        </w:rPr>
        <w:t xml:space="preserve">This is distinctly different to </w:t>
      </w:r>
      <w:r w:rsidR="353809EE" w:rsidRPr="61C1A935">
        <w:rPr>
          <w:rFonts w:eastAsiaTheme="minorEastAsia"/>
          <w:color w:val="000000" w:themeColor="text1"/>
        </w:rPr>
        <w:t>one participant’s</w:t>
      </w:r>
      <w:r w:rsidRPr="61C1A935">
        <w:rPr>
          <w:rFonts w:eastAsiaTheme="minorEastAsia"/>
          <w:color w:val="000000" w:themeColor="text1"/>
        </w:rPr>
        <w:t xml:space="preserve"> feedback from YWL 18</w:t>
      </w:r>
      <w:r w:rsidR="26E79DE1" w:rsidRPr="61C1A935">
        <w:rPr>
          <w:rFonts w:eastAsiaTheme="minorEastAsia"/>
          <w:color w:val="000000" w:themeColor="text1"/>
        </w:rPr>
        <w:t>/</w:t>
      </w:r>
      <w:r w:rsidRPr="61C1A935">
        <w:rPr>
          <w:rFonts w:eastAsiaTheme="minorEastAsia"/>
          <w:color w:val="000000" w:themeColor="text1"/>
        </w:rPr>
        <w:t>19; a participant fed-back that they did not have input on writing the report,</w:t>
      </w:r>
      <w:r w:rsidR="7A17AC35" w:rsidRPr="61C1A935">
        <w:rPr>
          <w:rFonts w:eastAsiaTheme="minorEastAsia"/>
          <w:color w:val="000000" w:themeColor="text1"/>
        </w:rPr>
        <w:t xml:space="preserve"> that the project was not a topic that all participants related to, and that they did</w:t>
      </w:r>
      <w:r w:rsidR="0D3605EA" w:rsidRPr="61C1A935">
        <w:rPr>
          <w:rFonts w:eastAsiaTheme="minorEastAsia"/>
          <w:color w:val="000000" w:themeColor="text1"/>
        </w:rPr>
        <w:t xml:space="preserve"> </w:t>
      </w:r>
      <w:r w:rsidR="1A565654" w:rsidRPr="61C1A935">
        <w:rPr>
          <w:rFonts w:eastAsiaTheme="minorEastAsia"/>
          <w:color w:val="000000" w:themeColor="text1"/>
        </w:rPr>
        <w:t>not know where the project went after YWL finished.</w:t>
      </w:r>
    </w:p>
    <w:p w14:paraId="2190413C" w14:textId="23428DA1" w:rsidR="4D57A7C0" w:rsidRDefault="4D57A7C0" w:rsidP="61C1A935">
      <w:pPr>
        <w:spacing w:after="0" w:line="276" w:lineRule="auto"/>
        <w:rPr>
          <w:rFonts w:eastAsiaTheme="minorEastAsia"/>
          <w:b/>
          <w:bCs/>
        </w:rPr>
      </w:pPr>
    </w:p>
    <w:p w14:paraId="4F1A4A1D" w14:textId="032BE023" w:rsidR="270B3599" w:rsidRDefault="270B3599" w:rsidP="61C1A935">
      <w:pPr>
        <w:spacing w:after="0" w:line="276" w:lineRule="auto"/>
        <w:rPr>
          <w:rFonts w:eastAsiaTheme="minorEastAsia"/>
        </w:rPr>
      </w:pPr>
      <w:r w:rsidRPr="61C1A935">
        <w:rPr>
          <w:rFonts w:eastAsiaTheme="minorEastAsia"/>
        </w:rPr>
        <w:t xml:space="preserve">When deciding a topic, there were various comments about the process of this being too open and therefore causing difficulty. During the 18/19 cohort, </w:t>
      </w:r>
      <w:r w:rsidR="089121AA" w:rsidRPr="61C1A935">
        <w:rPr>
          <w:rFonts w:eastAsiaTheme="minorEastAsia"/>
        </w:rPr>
        <w:t xml:space="preserve">one participant told us that </w:t>
      </w:r>
      <w:r w:rsidRPr="61C1A935">
        <w:rPr>
          <w:rFonts w:eastAsiaTheme="minorEastAsia"/>
        </w:rPr>
        <w:t>they were split into smaller groups to ‘pitch’ different topics that they had been given, chosen from those that they had submitted in their applications. This caused a divide when the topic was chosen as the group who pitched it then had more initial knowledge and stake in it.</w:t>
      </w:r>
    </w:p>
    <w:p w14:paraId="3EAA3E1E" w14:textId="08FC1B50" w:rsidR="50D8A5E4" w:rsidRDefault="50D8A5E4" w:rsidP="61C1A935">
      <w:pPr>
        <w:spacing w:after="0" w:line="276" w:lineRule="auto"/>
        <w:rPr>
          <w:rFonts w:eastAsiaTheme="minorEastAsia"/>
        </w:rPr>
      </w:pPr>
    </w:p>
    <w:p w14:paraId="307B860C" w14:textId="626C7569" w:rsidR="270B3599" w:rsidRDefault="270B3599" w:rsidP="61C1A935">
      <w:pPr>
        <w:spacing w:after="0" w:line="276" w:lineRule="auto"/>
        <w:rPr>
          <w:rFonts w:eastAsiaTheme="minorEastAsia"/>
          <w:i/>
          <w:iCs/>
          <w:color w:val="000000" w:themeColor="text1"/>
        </w:rPr>
      </w:pPr>
      <w:r w:rsidRPr="61C1A935">
        <w:rPr>
          <w:rFonts w:eastAsiaTheme="minorEastAsia"/>
          <w:i/>
          <w:iCs/>
          <w:color w:val="000000" w:themeColor="text1"/>
        </w:rPr>
        <w:t xml:space="preserve">“I was really excited about [...] being able to produce something which lived a life beyond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and had an impact [...] that was the one area in which it was a slight shame for me because I’d gone onto it wanting to ‘make a difference’ and have a bit of an impact in terms of what we produced as a report and I felt like, I do just think it was the nature of the topic, it just got a bit lost” [interview 1, 2018/19]</w:t>
      </w:r>
    </w:p>
    <w:p w14:paraId="3CEFD63F" w14:textId="1809339F" w:rsidR="50D8A5E4" w:rsidRDefault="50D8A5E4" w:rsidP="61C1A935">
      <w:pPr>
        <w:spacing w:after="0" w:line="276" w:lineRule="auto"/>
        <w:rPr>
          <w:rFonts w:eastAsiaTheme="minorEastAsia"/>
          <w:b/>
          <w:bCs/>
        </w:rPr>
      </w:pPr>
    </w:p>
    <w:p w14:paraId="17E837F0" w14:textId="3D92C382" w:rsidR="314A8FB2" w:rsidRDefault="314A8FB2" w:rsidP="3306C26F">
      <w:pPr>
        <w:spacing w:after="0" w:line="276" w:lineRule="auto"/>
        <w:rPr>
          <w:rFonts w:eastAsiaTheme="minorEastAsia"/>
        </w:rPr>
      </w:pPr>
      <w:r w:rsidRPr="27604E0A">
        <w:rPr>
          <w:rFonts w:eastAsiaTheme="minorEastAsia"/>
        </w:rPr>
        <w:t xml:space="preserve">An interviewee from the 17/18 cohort talked about the </w:t>
      </w:r>
      <w:r w:rsidR="148A7C87" w:rsidRPr="27604E0A">
        <w:rPr>
          <w:rFonts w:eastAsiaTheme="minorEastAsia"/>
        </w:rPr>
        <w:t>credibility</w:t>
      </w:r>
      <w:r w:rsidRPr="27604E0A">
        <w:rPr>
          <w:rFonts w:eastAsiaTheme="minorEastAsia"/>
        </w:rPr>
        <w:t xml:space="preserve"> of the </w:t>
      </w:r>
      <w:r w:rsidR="696A7ED8" w:rsidRPr="27604E0A">
        <w:rPr>
          <w:rFonts w:eastAsiaTheme="minorEastAsia"/>
        </w:rPr>
        <w:t>project</w:t>
      </w:r>
      <w:r w:rsidRPr="27604E0A">
        <w:rPr>
          <w:rFonts w:eastAsiaTheme="minorEastAsia"/>
        </w:rPr>
        <w:t xml:space="preserve">, because of input from experts into the work. They felt that seeing politicians talking about their report on social media and pickup in the press </w:t>
      </w:r>
      <w:r w:rsidR="75D1D925" w:rsidRPr="27604E0A">
        <w:rPr>
          <w:rFonts w:eastAsiaTheme="minorEastAsia"/>
        </w:rPr>
        <w:t xml:space="preserve">meant that they saw value in their research that they hadn’t </w:t>
      </w:r>
      <w:r w:rsidR="0BF75379" w:rsidRPr="27604E0A">
        <w:rPr>
          <w:rFonts w:eastAsiaTheme="minorEastAsia"/>
        </w:rPr>
        <w:t xml:space="preserve">initially </w:t>
      </w:r>
      <w:r w:rsidR="75D1D925" w:rsidRPr="27604E0A">
        <w:rPr>
          <w:rFonts w:eastAsiaTheme="minorEastAsia"/>
        </w:rPr>
        <w:t>expected.</w:t>
      </w:r>
    </w:p>
    <w:p w14:paraId="67AB3AEC" w14:textId="15E98A76" w:rsidR="50D8A5E4" w:rsidRDefault="50D8A5E4" w:rsidP="61C1A935">
      <w:pPr>
        <w:spacing w:after="0" w:line="276" w:lineRule="auto"/>
        <w:rPr>
          <w:rFonts w:eastAsiaTheme="minorEastAsia"/>
        </w:rPr>
      </w:pPr>
    </w:p>
    <w:p w14:paraId="63F7445A" w14:textId="4A8CFCF8" w:rsidR="2781B881" w:rsidRDefault="2781B881" w:rsidP="61C1A935">
      <w:pPr>
        <w:spacing w:after="0" w:line="276" w:lineRule="auto"/>
        <w:rPr>
          <w:rFonts w:eastAsiaTheme="minorEastAsia"/>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it</w:t>
      </w:r>
      <w:proofErr w:type="gramEnd"/>
      <w:r w:rsidRPr="61C1A935">
        <w:rPr>
          <w:rFonts w:eastAsiaTheme="minorEastAsia"/>
          <w:i/>
          <w:iCs/>
          <w:color w:val="000000" w:themeColor="text1"/>
        </w:rPr>
        <w:t xml:space="preserve"> feels that it got more traction than it would’ve had if we'd all separately been doing that awareness-raising on our own” </w:t>
      </w:r>
      <w:r w:rsidRPr="61C1A935">
        <w:rPr>
          <w:rFonts w:eastAsiaTheme="minorEastAsia"/>
          <w:color w:val="000000" w:themeColor="text1"/>
        </w:rPr>
        <w:t>[interview 3, 17/18]</w:t>
      </w:r>
    </w:p>
    <w:p w14:paraId="02CF8CED" w14:textId="0EFC38D8" w:rsidR="703524D2" w:rsidRDefault="703524D2" w:rsidP="61C1A935">
      <w:pPr>
        <w:spacing w:after="0" w:line="276" w:lineRule="auto"/>
        <w:rPr>
          <w:rFonts w:eastAsiaTheme="minorEastAsia"/>
          <w:i/>
          <w:iCs/>
          <w:color w:val="000000" w:themeColor="text1"/>
        </w:rPr>
      </w:pPr>
    </w:p>
    <w:p w14:paraId="20D560BF" w14:textId="61221611" w:rsidR="703524D2" w:rsidRDefault="703524D2" w:rsidP="61C1A935">
      <w:pPr>
        <w:spacing w:after="0" w:line="276" w:lineRule="auto"/>
        <w:rPr>
          <w:rFonts w:eastAsiaTheme="minorEastAsia"/>
          <w:color w:val="000000" w:themeColor="text1"/>
        </w:rPr>
      </w:pPr>
    </w:p>
    <w:p w14:paraId="72598CA7" w14:textId="01D8C8D1" w:rsidR="61C1A935" w:rsidRDefault="61C1A935" w:rsidP="61C1A935">
      <w:pPr>
        <w:spacing w:after="0" w:line="276" w:lineRule="auto"/>
      </w:pPr>
      <w:r>
        <w:br w:type="page"/>
      </w:r>
    </w:p>
    <w:p w14:paraId="0D4BDC55" w14:textId="0050B26F" w:rsidR="3903320E" w:rsidRDefault="4D57A7C0" w:rsidP="27604E0A">
      <w:pPr>
        <w:pStyle w:val="Heading1"/>
        <w:rPr>
          <w:rFonts w:eastAsiaTheme="minorEastAsia"/>
        </w:rPr>
      </w:pPr>
      <w:bookmarkStart w:id="7" w:name="_Toc2110327221"/>
      <w:r w:rsidRPr="41664EA6">
        <w:rPr>
          <w:rFonts w:eastAsiaTheme="minorEastAsia"/>
        </w:rPr>
        <w:lastRenderedPageBreak/>
        <w:t xml:space="preserve">Empowerment to </w:t>
      </w:r>
      <w:r w:rsidR="4C5BAC44" w:rsidRPr="41664EA6">
        <w:rPr>
          <w:rFonts w:eastAsiaTheme="minorEastAsia"/>
        </w:rPr>
        <w:t>M</w:t>
      </w:r>
      <w:r w:rsidRPr="41664EA6">
        <w:rPr>
          <w:rFonts w:eastAsiaTheme="minorEastAsia"/>
        </w:rPr>
        <w:t xml:space="preserve">ake </w:t>
      </w:r>
      <w:r w:rsidR="3C1ACECA" w:rsidRPr="41664EA6">
        <w:rPr>
          <w:rFonts w:eastAsiaTheme="minorEastAsia"/>
        </w:rPr>
        <w:t>C</w:t>
      </w:r>
      <w:r w:rsidRPr="41664EA6">
        <w:rPr>
          <w:rFonts w:eastAsiaTheme="minorEastAsia"/>
        </w:rPr>
        <w:t>hange</w:t>
      </w:r>
      <w:r w:rsidR="606F032A" w:rsidRPr="41664EA6">
        <w:rPr>
          <w:rFonts w:eastAsiaTheme="minorEastAsia"/>
        </w:rPr>
        <w:t xml:space="preserve"> &amp; Broadening Perspectives</w:t>
      </w:r>
      <w:bookmarkEnd w:id="7"/>
    </w:p>
    <w:p w14:paraId="3D92C104" w14:textId="60363361" w:rsidR="61C1A935" w:rsidRDefault="61C1A935" w:rsidP="61C1A935">
      <w:pPr>
        <w:spacing w:after="0" w:line="276" w:lineRule="auto"/>
        <w:rPr>
          <w:rFonts w:eastAsiaTheme="minorEastAsia"/>
          <w:u w:val="single"/>
        </w:rPr>
      </w:pPr>
    </w:p>
    <w:p w14:paraId="723349FB" w14:textId="3734FF63" w:rsidR="4D57A7C0" w:rsidRDefault="4D57A7C0" w:rsidP="3306C26F">
      <w:pPr>
        <w:spacing w:after="0" w:line="276" w:lineRule="auto"/>
        <w:rPr>
          <w:rFonts w:eastAsiaTheme="minorEastAsia"/>
        </w:rPr>
      </w:pPr>
      <w:r w:rsidRPr="27604E0A">
        <w:rPr>
          <w:rFonts w:eastAsiaTheme="minorEastAsia"/>
        </w:rPr>
        <w:t xml:space="preserve">Participants also reported YWL </w:t>
      </w:r>
      <w:r w:rsidR="57006EB4" w:rsidRPr="27604E0A">
        <w:rPr>
          <w:rFonts w:eastAsiaTheme="minorEastAsia"/>
        </w:rPr>
        <w:t xml:space="preserve">fostered </w:t>
      </w:r>
      <w:r w:rsidR="497FD932" w:rsidRPr="27604E0A">
        <w:rPr>
          <w:rFonts w:eastAsiaTheme="minorEastAsia"/>
        </w:rPr>
        <w:t>a newfound feeling of empowerment to make change.</w:t>
      </w:r>
    </w:p>
    <w:p w14:paraId="72A5CF47" w14:textId="69596BB9" w:rsidR="3903320E" w:rsidRDefault="3903320E" w:rsidP="61C1A935">
      <w:pPr>
        <w:spacing w:after="0" w:line="276" w:lineRule="auto"/>
        <w:rPr>
          <w:rFonts w:eastAsiaTheme="minorEastAsia"/>
          <w:i/>
          <w:iCs/>
        </w:rPr>
      </w:pPr>
    </w:p>
    <w:p w14:paraId="2399E08C" w14:textId="435FECA0" w:rsidR="0E9EB24A" w:rsidRDefault="0E9EB24A" w:rsidP="27604E0A">
      <w:pPr>
        <w:spacing w:after="0" w:line="276" w:lineRule="auto"/>
        <w:rPr>
          <w:rFonts w:eastAsiaTheme="minorEastAsia"/>
          <w:i/>
          <w:iCs/>
        </w:rPr>
      </w:pPr>
      <w:r w:rsidRPr="27604E0A">
        <w:rPr>
          <w:rFonts w:eastAsiaTheme="minorEastAsia"/>
          <w:i/>
          <w:iCs/>
        </w:rPr>
        <w:t>“</w:t>
      </w:r>
      <w:r w:rsidR="497FD932" w:rsidRPr="27604E0A">
        <w:rPr>
          <w:rFonts w:eastAsiaTheme="minorEastAsia"/>
          <w:i/>
          <w:iCs/>
        </w:rPr>
        <w:t xml:space="preserve">Collectively we have tackled and effectively managed issues that I thought previously were </w:t>
      </w:r>
      <w:proofErr w:type="spellStart"/>
      <w:r w:rsidR="497FD932" w:rsidRPr="27604E0A">
        <w:rPr>
          <w:rFonts w:eastAsiaTheme="minorEastAsia"/>
          <w:i/>
          <w:iCs/>
        </w:rPr>
        <w:t>outwith</w:t>
      </w:r>
      <w:proofErr w:type="spellEnd"/>
      <w:r w:rsidR="497FD932" w:rsidRPr="27604E0A">
        <w:rPr>
          <w:rFonts w:eastAsiaTheme="minorEastAsia"/>
          <w:i/>
          <w:iCs/>
        </w:rPr>
        <w:t xml:space="preserve"> our grasps.</w:t>
      </w:r>
      <w:r w:rsidR="5DBA6120" w:rsidRPr="27604E0A">
        <w:rPr>
          <w:rFonts w:eastAsiaTheme="minorEastAsia"/>
          <w:i/>
          <w:iCs/>
        </w:rPr>
        <w:t>”</w:t>
      </w:r>
      <w:r w:rsidR="5DBA6120" w:rsidRPr="27604E0A">
        <w:rPr>
          <w:rFonts w:eastAsiaTheme="minorEastAsia"/>
        </w:rPr>
        <w:t xml:space="preserve"> [YWL Participant]</w:t>
      </w:r>
    </w:p>
    <w:p w14:paraId="4F0E399D" w14:textId="04E11C05" w:rsidR="3903320E" w:rsidRDefault="3903320E" w:rsidP="61C1A935">
      <w:pPr>
        <w:spacing w:after="0" w:line="276" w:lineRule="auto"/>
        <w:rPr>
          <w:rFonts w:eastAsiaTheme="minorEastAsia"/>
          <w:color w:val="000000" w:themeColor="text1"/>
        </w:rPr>
      </w:pPr>
    </w:p>
    <w:p w14:paraId="361CEA9C" w14:textId="227DE7F7" w:rsidR="65084E19" w:rsidRDefault="17650508" w:rsidP="27604E0A">
      <w:pPr>
        <w:spacing w:after="0" w:line="276" w:lineRule="auto"/>
        <w:rPr>
          <w:rFonts w:eastAsiaTheme="minorEastAsia"/>
          <w:i/>
          <w:iCs/>
        </w:rPr>
      </w:pPr>
      <w:r w:rsidRPr="27604E0A">
        <w:rPr>
          <w:rFonts w:eastAsiaTheme="minorEastAsia"/>
        </w:rPr>
        <w:t xml:space="preserve">YWL enabled </w:t>
      </w:r>
      <w:r w:rsidR="64043EC5" w:rsidRPr="27604E0A">
        <w:rPr>
          <w:rFonts w:eastAsiaTheme="minorEastAsia"/>
        </w:rPr>
        <w:t xml:space="preserve">multiple participants </w:t>
      </w:r>
      <w:r w:rsidRPr="27604E0A">
        <w:rPr>
          <w:rFonts w:eastAsiaTheme="minorEastAsia"/>
        </w:rPr>
        <w:t xml:space="preserve">to feel politically active and that making change in Scotland is something that they </w:t>
      </w:r>
      <w:r w:rsidR="125DE9DD" w:rsidRPr="27604E0A">
        <w:rPr>
          <w:rFonts w:eastAsiaTheme="minorEastAsia"/>
        </w:rPr>
        <w:t>were</w:t>
      </w:r>
      <w:r w:rsidRPr="27604E0A">
        <w:rPr>
          <w:rFonts w:eastAsiaTheme="minorEastAsia"/>
        </w:rPr>
        <w:t xml:space="preserve"> able to access:</w:t>
      </w:r>
    </w:p>
    <w:p w14:paraId="1EDFEA73" w14:textId="76EEB72A" w:rsidR="3903320E" w:rsidRDefault="3903320E" w:rsidP="61C1A935">
      <w:pPr>
        <w:spacing w:after="0" w:line="276" w:lineRule="auto"/>
        <w:rPr>
          <w:rFonts w:eastAsiaTheme="minorEastAsia"/>
          <w:color w:val="000000" w:themeColor="text1"/>
        </w:rPr>
      </w:pPr>
    </w:p>
    <w:p w14:paraId="7305047B" w14:textId="3EBBCF71" w:rsidR="17650508" w:rsidRDefault="17650508" w:rsidP="61C1A935">
      <w:pPr>
        <w:spacing w:after="0" w:line="276" w:lineRule="auto"/>
        <w:rPr>
          <w:rFonts w:eastAsiaTheme="minorEastAsia"/>
          <w:color w:val="000000" w:themeColor="text1"/>
        </w:rPr>
      </w:pPr>
      <w:r w:rsidRPr="61C1A935">
        <w:rPr>
          <w:rFonts w:eastAsiaTheme="minorEastAsia"/>
        </w:rPr>
        <w:t>“</w:t>
      </w:r>
      <w:proofErr w:type="gramStart"/>
      <w:r w:rsidRPr="61C1A935">
        <w:rPr>
          <w:rFonts w:eastAsiaTheme="minorEastAsia"/>
          <w:i/>
          <w:iCs/>
        </w:rPr>
        <w:t>not</w:t>
      </w:r>
      <w:proofErr w:type="gramEnd"/>
      <w:r w:rsidRPr="61C1A935">
        <w:rPr>
          <w:rFonts w:eastAsiaTheme="minorEastAsia"/>
          <w:i/>
          <w:iCs/>
        </w:rPr>
        <w:t xml:space="preserve"> only that my voice as a young woman in Scotland matters, but that it can - and should - be used to create positive change</w:t>
      </w:r>
      <w:r w:rsidRPr="61C1A935">
        <w:rPr>
          <w:rFonts w:eastAsiaTheme="minorEastAsia"/>
        </w:rPr>
        <w:t>” [YWL Participant]</w:t>
      </w:r>
    </w:p>
    <w:p w14:paraId="06AFC8EA" w14:textId="3131104D" w:rsidR="3903320E" w:rsidRDefault="3903320E" w:rsidP="61C1A935">
      <w:pPr>
        <w:spacing w:after="0" w:line="276" w:lineRule="auto"/>
        <w:rPr>
          <w:rFonts w:eastAsiaTheme="minorEastAsia"/>
          <w:color w:val="000000" w:themeColor="text1"/>
        </w:rPr>
      </w:pPr>
    </w:p>
    <w:p w14:paraId="640B42FA" w14:textId="69F5283C" w:rsidR="1DB1580F" w:rsidRDefault="7B35A8E4" w:rsidP="61C1A935">
      <w:pPr>
        <w:spacing w:after="0" w:line="276" w:lineRule="auto"/>
        <w:rPr>
          <w:rFonts w:eastAsiaTheme="minorEastAsia"/>
          <w:color w:val="000000" w:themeColor="text1"/>
        </w:rPr>
      </w:pPr>
      <w:r w:rsidRPr="61C1A935">
        <w:rPr>
          <w:rFonts w:eastAsiaTheme="minorEastAsia"/>
        </w:rPr>
        <w:t xml:space="preserve">The visibility of the </w:t>
      </w:r>
      <w:proofErr w:type="spellStart"/>
      <w:r w:rsidRPr="61C1A935">
        <w:rPr>
          <w:rFonts w:eastAsiaTheme="minorEastAsia"/>
        </w:rPr>
        <w:t>programme</w:t>
      </w:r>
      <w:proofErr w:type="spellEnd"/>
      <w:r w:rsidRPr="61C1A935">
        <w:rPr>
          <w:rFonts w:eastAsiaTheme="minorEastAsia"/>
        </w:rPr>
        <w:t xml:space="preserve"> also supported participants to feel proud of the scale of what they were doing:</w:t>
      </w:r>
    </w:p>
    <w:p w14:paraId="30A300F2" w14:textId="7F44E556" w:rsidR="1DB1580F" w:rsidRDefault="1DB1580F" w:rsidP="61C1A935">
      <w:pPr>
        <w:spacing w:after="0" w:line="276" w:lineRule="auto"/>
        <w:rPr>
          <w:rFonts w:eastAsiaTheme="minorEastAsia"/>
          <w:color w:val="000000" w:themeColor="text1"/>
        </w:rPr>
      </w:pPr>
    </w:p>
    <w:p w14:paraId="498124C4" w14:textId="1AF81326" w:rsidR="1DB1580F" w:rsidRDefault="7B35A8E4"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1DB1580F" w:rsidRPr="61C1A935">
        <w:rPr>
          <w:rFonts w:eastAsiaTheme="minorEastAsia"/>
          <w:i/>
          <w:iCs/>
          <w:color w:val="000000" w:themeColor="text1"/>
        </w:rPr>
        <w:t>what</w:t>
      </w:r>
      <w:proofErr w:type="gramEnd"/>
      <w:r w:rsidR="1DB1580F" w:rsidRPr="61C1A935">
        <w:rPr>
          <w:rFonts w:eastAsiaTheme="minorEastAsia"/>
          <w:i/>
          <w:iCs/>
          <w:color w:val="000000" w:themeColor="text1"/>
        </w:rPr>
        <w:t xml:space="preserve"> I was doing was really interesting and was, to an extent, quite an impressive thing that I was doing when I was 18” [interview 1, 2018/19]</w:t>
      </w:r>
    </w:p>
    <w:p w14:paraId="3BF4EDAA" w14:textId="29EED3A3" w:rsidR="20B4A892" w:rsidRDefault="20B4A892" w:rsidP="61C1A935">
      <w:pPr>
        <w:spacing w:after="0" w:line="276" w:lineRule="auto"/>
        <w:rPr>
          <w:rFonts w:eastAsiaTheme="minorEastAsia"/>
          <w:u w:val="single"/>
        </w:rPr>
      </w:pPr>
    </w:p>
    <w:p w14:paraId="76656FAD" w14:textId="11D6765E" w:rsidR="7BCDD925" w:rsidRDefault="7BCDD925" w:rsidP="61C1A935">
      <w:pPr>
        <w:spacing w:after="0" w:line="276" w:lineRule="auto"/>
        <w:rPr>
          <w:rFonts w:eastAsiaTheme="minorEastAsia"/>
        </w:rPr>
      </w:pPr>
      <w:r w:rsidRPr="61C1A935">
        <w:rPr>
          <w:rFonts w:eastAsiaTheme="minorEastAsia"/>
        </w:rPr>
        <w:t>Participants felt that the</w:t>
      </w:r>
      <w:r w:rsidR="0D658B38" w:rsidRPr="61C1A935">
        <w:rPr>
          <w:rFonts w:eastAsiaTheme="minorEastAsia"/>
        </w:rPr>
        <w:t>ir</w:t>
      </w:r>
      <w:r w:rsidRPr="61C1A935">
        <w:rPr>
          <w:rFonts w:eastAsiaTheme="minorEastAsia"/>
        </w:rPr>
        <w:t xml:space="preserve"> discussions supported them to broaden their perspectives, from the freedom to explore what issues felt important to them personally, to learning from </w:t>
      </w:r>
      <w:r w:rsidR="7DB968E6" w:rsidRPr="61C1A935">
        <w:rPr>
          <w:rFonts w:eastAsiaTheme="minorEastAsia"/>
        </w:rPr>
        <w:t xml:space="preserve">others of varied ages and varied backgrounds </w:t>
      </w:r>
      <w:r w:rsidR="7DB968E6" w:rsidRPr="61C1A935">
        <w:rPr>
          <w:rFonts w:eastAsiaTheme="minorEastAsia"/>
          <w:i/>
          <w:iCs/>
        </w:rPr>
        <w:t>“without judgement or hierarchy”</w:t>
      </w:r>
      <w:r w:rsidR="7DB968E6" w:rsidRPr="61C1A935">
        <w:rPr>
          <w:rFonts w:eastAsiaTheme="minorEastAsia"/>
        </w:rPr>
        <w:t xml:space="preserve"> [YWL Participant]. </w:t>
      </w:r>
    </w:p>
    <w:p w14:paraId="334D4398" w14:textId="73CE8402" w:rsidR="703524D2" w:rsidRDefault="703524D2" w:rsidP="61C1A935">
      <w:pPr>
        <w:spacing w:after="0" w:line="276" w:lineRule="auto"/>
        <w:rPr>
          <w:rFonts w:eastAsiaTheme="minorEastAsia"/>
          <w:color w:val="000000" w:themeColor="text1"/>
        </w:rPr>
      </w:pPr>
    </w:p>
    <w:p w14:paraId="03237A93" w14:textId="2A49177A" w:rsidR="71DA4145" w:rsidRDefault="6B0F3FF9" w:rsidP="3306C26F">
      <w:pPr>
        <w:spacing w:after="0" w:line="276" w:lineRule="auto"/>
        <w:rPr>
          <w:rFonts w:eastAsiaTheme="minorEastAsia"/>
          <w:color w:val="000000" w:themeColor="text1"/>
        </w:rPr>
      </w:pPr>
      <w:r w:rsidRPr="27604E0A">
        <w:rPr>
          <w:rFonts w:eastAsiaTheme="minorEastAsia"/>
        </w:rPr>
        <w:t>A stakeholder, Kairos</w:t>
      </w:r>
      <w:r w:rsidR="6734BF8A" w:rsidRPr="27604E0A">
        <w:rPr>
          <w:rFonts w:eastAsiaTheme="minorEastAsia"/>
        </w:rPr>
        <w:t>, a community-led women's space for all women and non-binary people across Renfrewshire and beyond</w:t>
      </w:r>
      <w:r w:rsidRPr="27604E0A">
        <w:rPr>
          <w:rFonts w:eastAsiaTheme="minorEastAsia"/>
        </w:rPr>
        <w:t xml:space="preserve">, who provided a space </w:t>
      </w:r>
      <w:r w:rsidR="78CB29D9" w:rsidRPr="27604E0A">
        <w:rPr>
          <w:rFonts w:eastAsiaTheme="minorEastAsia"/>
        </w:rPr>
        <w:t>for a YWL cohort within their offices, told us that, after YWL enabled the participants to feel comfortable in their space:</w:t>
      </w:r>
    </w:p>
    <w:p w14:paraId="2F5610B9" w14:textId="35732115" w:rsidR="71DA4145" w:rsidRDefault="71DA4145" w:rsidP="61C1A935">
      <w:pPr>
        <w:spacing w:after="0" w:line="276" w:lineRule="auto"/>
        <w:rPr>
          <w:rFonts w:eastAsiaTheme="minorEastAsia"/>
          <w:color w:val="000000" w:themeColor="text1"/>
        </w:rPr>
      </w:pPr>
    </w:p>
    <w:p w14:paraId="7EA9DABF" w14:textId="30A8189B" w:rsidR="71DA4145" w:rsidRDefault="71DA4145"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there</w:t>
      </w:r>
      <w:proofErr w:type="gramEnd"/>
      <w:r w:rsidRPr="61C1A935">
        <w:rPr>
          <w:rFonts w:eastAsiaTheme="minorEastAsia"/>
          <w:i/>
          <w:iCs/>
          <w:color w:val="000000" w:themeColor="text1"/>
        </w:rPr>
        <w:t xml:space="preserve"> were a couple of women attending to our space to your sessions and they ended up coming back to Kairos. At least one of them is actively taking part in different things in Kairos and another one was recently invited to the development team. There were good consequences out of this, creating those connections.”</w:t>
      </w:r>
      <w:r w:rsidR="0B7ABAE4" w:rsidRPr="61C1A935">
        <w:rPr>
          <w:rFonts w:eastAsiaTheme="minorEastAsia"/>
          <w:i/>
          <w:iCs/>
          <w:color w:val="000000" w:themeColor="text1"/>
        </w:rPr>
        <w:t xml:space="preserve"> [</w:t>
      </w:r>
      <w:r w:rsidRPr="61C1A935">
        <w:rPr>
          <w:rFonts w:eastAsiaTheme="minorEastAsia"/>
          <w:i/>
          <w:iCs/>
          <w:color w:val="000000" w:themeColor="text1"/>
        </w:rPr>
        <w:t>Kairos, 2024</w:t>
      </w:r>
      <w:r w:rsidR="5BE887C9" w:rsidRPr="61C1A935">
        <w:rPr>
          <w:rFonts w:eastAsiaTheme="minorEastAsia"/>
          <w:i/>
          <w:iCs/>
          <w:color w:val="000000" w:themeColor="text1"/>
        </w:rPr>
        <w:t>]</w:t>
      </w:r>
    </w:p>
    <w:p w14:paraId="0E70EAF5" w14:textId="6EF66FA5" w:rsidR="61C1A935" w:rsidRDefault="61C1A935" w:rsidP="61C1A935">
      <w:pPr>
        <w:spacing w:after="0" w:line="276" w:lineRule="auto"/>
        <w:rPr>
          <w:rFonts w:eastAsiaTheme="minorEastAsia"/>
          <w:i/>
          <w:iCs/>
          <w:color w:val="000000" w:themeColor="text1"/>
        </w:rPr>
      </w:pPr>
    </w:p>
    <w:p w14:paraId="6F4C0F60" w14:textId="6E44FFDD" w:rsidR="703524D2" w:rsidRDefault="708C9644" w:rsidP="61C1A935">
      <w:pPr>
        <w:spacing w:after="0" w:line="276" w:lineRule="auto"/>
        <w:rPr>
          <w:rFonts w:eastAsiaTheme="minorEastAsia"/>
          <w:color w:val="000000" w:themeColor="text1"/>
        </w:rPr>
      </w:pPr>
      <w:r w:rsidRPr="61C1A935">
        <w:rPr>
          <w:rFonts w:eastAsiaTheme="minorEastAsia"/>
          <w:color w:val="000000" w:themeColor="text1"/>
        </w:rPr>
        <w:t xml:space="preserve">Lastly, where the </w:t>
      </w:r>
      <w:proofErr w:type="spellStart"/>
      <w:r w:rsidRPr="61C1A935">
        <w:rPr>
          <w:rFonts w:eastAsiaTheme="minorEastAsia"/>
          <w:color w:val="000000" w:themeColor="text1"/>
        </w:rPr>
        <w:t>programme</w:t>
      </w:r>
      <w:proofErr w:type="spellEnd"/>
      <w:r w:rsidRPr="61C1A935">
        <w:rPr>
          <w:rFonts w:eastAsiaTheme="minorEastAsia"/>
          <w:color w:val="000000" w:themeColor="text1"/>
        </w:rPr>
        <w:t xml:space="preserve"> was national, as opposed to regional, it enabled participants to broaden their circles to people from different areas of Scotland and different backgrounds:</w:t>
      </w:r>
    </w:p>
    <w:p w14:paraId="06675BE3" w14:textId="2F10AB70" w:rsidR="703524D2" w:rsidRDefault="703524D2" w:rsidP="61C1A935">
      <w:pPr>
        <w:spacing w:after="0" w:line="276" w:lineRule="auto"/>
        <w:rPr>
          <w:rFonts w:eastAsiaTheme="minorEastAsia"/>
          <w:color w:val="000000" w:themeColor="text1"/>
        </w:rPr>
      </w:pPr>
    </w:p>
    <w:p w14:paraId="00A88CD4" w14:textId="32B5E632" w:rsidR="703524D2" w:rsidRDefault="708C9644"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one</w:t>
      </w:r>
      <w:proofErr w:type="gramEnd"/>
      <w:r w:rsidRPr="61C1A935">
        <w:rPr>
          <w:rFonts w:eastAsiaTheme="minorEastAsia"/>
          <w:i/>
          <w:iCs/>
          <w:color w:val="000000" w:themeColor="text1"/>
        </w:rPr>
        <w:t xml:space="preserve"> of the things I benefited from was meeting people from all over Scotland” [interview 3, 17/18]</w:t>
      </w:r>
    </w:p>
    <w:p w14:paraId="14696569" w14:textId="4870B52C" w:rsidR="703524D2" w:rsidRDefault="703524D2" w:rsidP="61C1A935">
      <w:pPr>
        <w:spacing w:after="0" w:line="276" w:lineRule="auto"/>
        <w:rPr>
          <w:rFonts w:eastAsiaTheme="minorEastAsia"/>
          <w:i/>
          <w:iCs/>
          <w:color w:val="000000" w:themeColor="text1"/>
        </w:rPr>
      </w:pPr>
    </w:p>
    <w:p w14:paraId="3D24375F" w14:textId="1106BEC2" w:rsidR="703524D2" w:rsidRDefault="4CFA891A" w:rsidP="61C1A935">
      <w:pPr>
        <w:spacing w:after="0" w:line="276" w:lineRule="auto"/>
        <w:rPr>
          <w:rFonts w:eastAsiaTheme="minorEastAsia"/>
        </w:rPr>
      </w:pPr>
      <w:r w:rsidRPr="61C1A935">
        <w:rPr>
          <w:rFonts w:eastAsiaTheme="minorEastAsia"/>
        </w:rPr>
        <w:t xml:space="preserve">However, some participants also appreciated the more </w:t>
      </w:r>
      <w:proofErr w:type="spellStart"/>
      <w:r w:rsidRPr="61C1A935">
        <w:rPr>
          <w:rFonts w:eastAsiaTheme="minorEastAsia"/>
        </w:rPr>
        <w:t>localised</w:t>
      </w:r>
      <w:proofErr w:type="spellEnd"/>
      <w:r w:rsidRPr="61C1A935">
        <w:rPr>
          <w:rFonts w:eastAsiaTheme="minorEastAsia"/>
        </w:rPr>
        <w:t xml:space="preserve"> project:</w:t>
      </w:r>
    </w:p>
    <w:p w14:paraId="5F01FCCC" w14:textId="2DBB0B18" w:rsidR="703524D2" w:rsidRDefault="703524D2" w:rsidP="61C1A935">
      <w:pPr>
        <w:spacing w:after="0" w:line="276" w:lineRule="auto"/>
        <w:rPr>
          <w:rFonts w:eastAsiaTheme="minorEastAsia"/>
        </w:rPr>
      </w:pPr>
    </w:p>
    <w:p w14:paraId="0B708B45" w14:textId="25AC4620" w:rsidR="703524D2" w:rsidRPr="0027259C" w:rsidRDefault="4CFA891A" w:rsidP="27604E0A">
      <w:pPr>
        <w:spacing w:after="0" w:line="276" w:lineRule="auto"/>
        <w:rPr>
          <w:rFonts w:eastAsiaTheme="minorEastAsia"/>
        </w:rPr>
      </w:pPr>
      <w:r w:rsidRPr="27604E0A">
        <w:rPr>
          <w:rFonts w:eastAsiaTheme="minorEastAsia"/>
        </w:rPr>
        <w:t>“</w:t>
      </w:r>
      <w:proofErr w:type="gramStart"/>
      <w:r w:rsidRPr="27604E0A">
        <w:rPr>
          <w:rFonts w:eastAsiaTheme="minorEastAsia"/>
          <w:i/>
          <w:iCs/>
        </w:rPr>
        <w:t>having</w:t>
      </w:r>
      <w:proofErr w:type="gramEnd"/>
      <w:r w:rsidRPr="27604E0A">
        <w:rPr>
          <w:rFonts w:eastAsiaTheme="minorEastAsia"/>
          <w:i/>
          <w:iCs/>
        </w:rPr>
        <w:t xml:space="preserve"> a network in your local area makes such a difference, instead of it being a national thing.</w:t>
      </w:r>
      <w:r w:rsidRPr="27604E0A">
        <w:rPr>
          <w:rFonts w:eastAsiaTheme="minorEastAsia"/>
        </w:rPr>
        <w:t>” [</w:t>
      </w:r>
      <w:r w:rsidR="7E93B93F" w:rsidRPr="27604E0A">
        <w:rPr>
          <w:rFonts w:eastAsiaTheme="minorEastAsia"/>
        </w:rPr>
        <w:t>YWL P</w:t>
      </w:r>
      <w:r w:rsidR="7C7A35BC" w:rsidRPr="27604E0A">
        <w:rPr>
          <w:rFonts w:eastAsiaTheme="minorEastAsia"/>
        </w:rPr>
        <w:t>articipant</w:t>
      </w:r>
      <w:r w:rsidRPr="27604E0A">
        <w:rPr>
          <w:rFonts w:eastAsiaTheme="minorEastAsia"/>
        </w:rPr>
        <w:t>]</w:t>
      </w:r>
    </w:p>
    <w:p w14:paraId="19F3D7DF" w14:textId="25AC4620" w:rsidR="3903320E" w:rsidRDefault="2D6D3138" w:rsidP="27604E0A">
      <w:pPr>
        <w:pStyle w:val="Heading1"/>
        <w:rPr>
          <w:rFonts w:eastAsiaTheme="minorEastAsia"/>
          <w:color w:val="000000" w:themeColor="text1"/>
          <w:u w:val="single"/>
        </w:rPr>
      </w:pPr>
      <w:bookmarkStart w:id="8" w:name="_Toc1224870602"/>
      <w:r>
        <w:lastRenderedPageBreak/>
        <w:t xml:space="preserve">Working </w:t>
      </w:r>
      <w:r w:rsidR="6148D6D5">
        <w:t>Intergenerational</w:t>
      </w:r>
      <w:r w:rsidR="345EBB05">
        <w:t>ly</w:t>
      </w:r>
      <w:bookmarkEnd w:id="8"/>
    </w:p>
    <w:p w14:paraId="1722F146" w14:textId="481B1289" w:rsidR="61C1A935" w:rsidRDefault="61C1A935" w:rsidP="61C1A935">
      <w:pPr>
        <w:spacing w:after="0" w:line="276" w:lineRule="auto"/>
        <w:rPr>
          <w:rFonts w:eastAsiaTheme="minorEastAsia"/>
          <w:u w:val="single"/>
        </w:rPr>
      </w:pPr>
    </w:p>
    <w:p w14:paraId="6A3E6303" w14:textId="459EB268" w:rsidR="1ACAE3CE" w:rsidRDefault="1ACAE3CE" w:rsidP="3306C26F">
      <w:pPr>
        <w:spacing w:after="0" w:line="276" w:lineRule="auto"/>
        <w:rPr>
          <w:rFonts w:eastAsiaTheme="minorEastAsia"/>
          <w:color w:val="000000" w:themeColor="text1"/>
        </w:rPr>
      </w:pPr>
      <w:r w:rsidRPr="27604E0A">
        <w:rPr>
          <w:rFonts w:eastAsiaTheme="minorEastAsia"/>
        </w:rPr>
        <w:t>Intergenerational work</w:t>
      </w:r>
      <w:r w:rsidR="6BA3D5B8" w:rsidRPr="27604E0A">
        <w:rPr>
          <w:rFonts w:eastAsiaTheme="minorEastAsia"/>
        </w:rPr>
        <w:t xml:space="preserve"> was hugely beneficial to </w:t>
      </w:r>
      <w:r w:rsidR="29EEAB43" w:rsidRPr="27604E0A">
        <w:rPr>
          <w:rFonts w:eastAsiaTheme="minorEastAsia"/>
        </w:rPr>
        <w:t xml:space="preserve">participants’ </w:t>
      </w:r>
      <w:r w:rsidR="6BA3D5B8" w:rsidRPr="27604E0A">
        <w:rPr>
          <w:rFonts w:eastAsiaTheme="minorEastAsia"/>
        </w:rPr>
        <w:t>learning, who felt that working with those from different age brackets broaden</w:t>
      </w:r>
      <w:r w:rsidR="1AA5FD62" w:rsidRPr="27604E0A">
        <w:rPr>
          <w:rFonts w:eastAsiaTheme="minorEastAsia"/>
        </w:rPr>
        <w:t>ed</w:t>
      </w:r>
      <w:r w:rsidR="6BA3D5B8" w:rsidRPr="27604E0A">
        <w:rPr>
          <w:rFonts w:eastAsiaTheme="minorEastAsia"/>
        </w:rPr>
        <w:t xml:space="preserve"> </w:t>
      </w:r>
      <w:r w:rsidR="3F884574" w:rsidRPr="27604E0A">
        <w:rPr>
          <w:rFonts w:eastAsiaTheme="minorEastAsia"/>
        </w:rPr>
        <w:t xml:space="preserve">their </w:t>
      </w:r>
      <w:r w:rsidR="6BA3D5B8" w:rsidRPr="27604E0A">
        <w:rPr>
          <w:rFonts w:eastAsiaTheme="minorEastAsia"/>
        </w:rPr>
        <w:t xml:space="preserve">perspectives. There </w:t>
      </w:r>
      <w:r w:rsidR="5418F689" w:rsidRPr="27604E0A">
        <w:rPr>
          <w:rFonts w:eastAsiaTheme="minorEastAsia"/>
        </w:rPr>
        <w:t>wa</w:t>
      </w:r>
      <w:r w:rsidR="6BA3D5B8" w:rsidRPr="27604E0A">
        <w:rPr>
          <w:rFonts w:eastAsiaTheme="minorEastAsia"/>
        </w:rPr>
        <w:t>s a sense from some participants that those at the younger end were more optimistic regarding change-making than older participants</w:t>
      </w:r>
      <w:r w:rsidR="03A2FD87" w:rsidRPr="27604E0A">
        <w:rPr>
          <w:rFonts w:eastAsiaTheme="minorEastAsia"/>
        </w:rPr>
        <w:t>, but that this optimism was something they wanted to take on themselves, after working with younger women.</w:t>
      </w:r>
      <w:r w:rsidR="6BA3D5B8" w:rsidRPr="27604E0A">
        <w:rPr>
          <w:rFonts w:eastAsiaTheme="minorEastAsia"/>
        </w:rPr>
        <w:t xml:space="preserve"> </w:t>
      </w:r>
      <w:r w:rsidR="16528E91" w:rsidRPr="27604E0A">
        <w:rPr>
          <w:rFonts w:eastAsiaTheme="minorEastAsia"/>
        </w:rPr>
        <w:t xml:space="preserve">There seemed to be initial concern from some about the vast age range, though this </w:t>
      </w:r>
      <w:r w:rsidR="5A46E787" w:rsidRPr="27604E0A">
        <w:rPr>
          <w:rFonts w:eastAsiaTheme="minorEastAsia"/>
        </w:rPr>
        <w:t>was</w:t>
      </w:r>
      <w:r w:rsidR="16528E91" w:rsidRPr="27604E0A">
        <w:rPr>
          <w:rFonts w:eastAsiaTheme="minorEastAsia"/>
        </w:rPr>
        <w:t xml:space="preserve"> </w:t>
      </w:r>
      <w:r w:rsidR="567AC6C6" w:rsidRPr="27604E0A">
        <w:rPr>
          <w:rFonts w:eastAsiaTheme="minorEastAsia"/>
        </w:rPr>
        <w:t xml:space="preserve">often </w:t>
      </w:r>
      <w:r w:rsidR="16528E91" w:rsidRPr="27604E0A">
        <w:rPr>
          <w:rFonts w:eastAsiaTheme="minorEastAsia"/>
        </w:rPr>
        <w:t>combatted the more they worked together.</w:t>
      </w:r>
    </w:p>
    <w:p w14:paraId="1AFB3161" w14:textId="4B9D5900" w:rsidR="3903320E" w:rsidRDefault="3903320E" w:rsidP="61C1A935">
      <w:pPr>
        <w:spacing w:after="0" w:line="276" w:lineRule="auto"/>
        <w:rPr>
          <w:rFonts w:eastAsiaTheme="minorEastAsia"/>
          <w:color w:val="000000" w:themeColor="text1"/>
        </w:rPr>
      </w:pPr>
    </w:p>
    <w:p w14:paraId="30274A83" w14:textId="4E90E741" w:rsidR="47FCA555" w:rsidRDefault="47FCA555" w:rsidP="27604E0A">
      <w:pPr>
        <w:spacing w:after="0" w:line="276" w:lineRule="auto"/>
        <w:rPr>
          <w:rFonts w:eastAsiaTheme="minorEastAsia"/>
          <w:i/>
          <w:iCs/>
          <w:color w:val="000000" w:themeColor="text1"/>
        </w:rPr>
      </w:pPr>
      <w:r w:rsidRPr="27604E0A">
        <w:rPr>
          <w:rFonts w:eastAsiaTheme="minorEastAsia"/>
          <w:i/>
          <w:iCs/>
        </w:rPr>
        <w:t>“</w:t>
      </w:r>
      <w:r w:rsidR="4914994D" w:rsidRPr="27604E0A">
        <w:rPr>
          <w:rFonts w:eastAsiaTheme="minorEastAsia"/>
          <w:i/>
          <w:iCs/>
        </w:rPr>
        <w:t xml:space="preserve">It was interesting </w:t>
      </w:r>
      <w:r w:rsidR="4C6555FA" w:rsidRPr="27604E0A">
        <w:rPr>
          <w:rFonts w:eastAsiaTheme="minorEastAsia"/>
          <w:i/>
          <w:iCs/>
        </w:rPr>
        <w:t>t</w:t>
      </w:r>
      <w:r w:rsidR="4914994D" w:rsidRPr="27604E0A">
        <w:rPr>
          <w:rFonts w:eastAsiaTheme="minorEastAsia"/>
          <w:i/>
          <w:iCs/>
        </w:rPr>
        <w:t>o see the women on the younger side of the age demographic feel very strongly that they could change a VERY big issue, v</w:t>
      </w:r>
      <w:r w:rsidR="1E89119B" w:rsidRPr="27604E0A">
        <w:rPr>
          <w:rFonts w:eastAsiaTheme="minorEastAsia"/>
          <w:i/>
          <w:iCs/>
        </w:rPr>
        <w:t>ersus</w:t>
      </w:r>
      <w:r w:rsidR="4914994D" w:rsidRPr="27604E0A">
        <w:rPr>
          <w:rFonts w:eastAsiaTheme="minorEastAsia"/>
          <w:i/>
          <w:iCs/>
        </w:rPr>
        <w:t xml:space="preserve"> those on the other end of the spectrum who seemed to be more wary of trying to make a HUGE community change</w:t>
      </w:r>
      <w:r w:rsidR="54265C48" w:rsidRPr="27604E0A">
        <w:rPr>
          <w:rFonts w:eastAsiaTheme="minorEastAsia"/>
          <w:i/>
          <w:iCs/>
        </w:rPr>
        <w:t xml:space="preserve">” </w:t>
      </w:r>
      <w:r w:rsidR="54265C48" w:rsidRPr="27604E0A">
        <w:rPr>
          <w:rFonts w:eastAsiaTheme="minorEastAsia"/>
        </w:rPr>
        <w:t>[YWL Participant]</w:t>
      </w:r>
    </w:p>
    <w:p w14:paraId="0EAE1563" w14:textId="0425B1CB" w:rsidR="3903320E" w:rsidRDefault="3903320E" w:rsidP="61C1A935">
      <w:pPr>
        <w:spacing w:after="0" w:line="276" w:lineRule="auto"/>
        <w:rPr>
          <w:rFonts w:eastAsiaTheme="minorEastAsia"/>
          <w:color w:val="000000" w:themeColor="text1"/>
        </w:rPr>
      </w:pPr>
    </w:p>
    <w:p w14:paraId="64986753" w14:textId="352399E6" w:rsidR="3CF7A7C4" w:rsidRDefault="3CF7A7C4" w:rsidP="61C1A935">
      <w:pPr>
        <w:spacing w:after="0" w:line="276" w:lineRule="auto"/>
        <w:rPr>
          <w:rFonts w:eastAsiaTheme="minorEastAsia"/>
          <w:color w:val="000000" w:themeColor="text1"/>
        </w:rPr>
      </w:pPr>
      <w:r w:rsidRPr="61C1A935">
        <w:rPr>
          <w:rFonts w:eastAsiaTheme="minorEastAsia"/>
          <w:color w:val="000000" w:themeColor="text1"/>
        </w:rPr>
        <w:t>One interviewee talked about how keeping the age bracket so broad “</w:t>
      </w:r>
      <w:r w:rsidR="2C7D99A7" w:rsidRPr="61C1A935">
        <w:rPr>
          <w:rFonts w:eastAsiaTheme="minorEastAsia"/>
          <w:i/>
          <w:iCs/>
          <w:color w:val="000000" w:themeColor="text1"/>
        </w:rPr>
        <w:t>worked really well</w:t>
      </w:r>
      <w:r w:rsidR="2C7D99A7" w:rsidRPr="61C1A935">
        <w:rPr>
          <w:rFonts w:eastAsiaTheme="minorEastAsia"/>
          <w:color w:val="000000" w:themeColor="text1"/>
        </w:rPr>
        <w:t xml:space="preserve">” because it enabled them to meet </w:t>
      </w:r>
      <w:proofErr w:type="gramStart"/>
      <w:r w:rsidR="2C7D99A7" w:rsidRPr="61C1A935">
        <w:rPr>
          <w:rFonts w:eastAsiaTheme="minorEastAsia"/>
          <w:color w:val="000000" w:themeColor="text1"/>
        </w:rPr>
        <w:t>people</w:t>
      </w:r>
      <w:proofErr w:type="gramEnd"/>
      <w:r w:rsidR="2C7D99A7" w:rsidRPr="61C1A935">
        <w:rPr>
          <w:rFonts w:eastAsiaTheme="minorEastAsia"/>
          <w:color w:val="000000" w:themeColor="text1"/>
        </w:rPr>
        <w:t xml:space="preserve"> they</w:t>
      </w:r>
      <w:r w:rsidR="2C7D99A7" w:rsidRPr="61C1A935">
        <w:rPr>
          <w:rFonts w:eastAsiaTheme="minorEastAsia"/>
          <w:i/>
          <w:iCs/>
          <w:color w:val="000000" w:themeColor="text1"/>
        </w:rPr>
        <w:t xml:space="preserve"> “would probably have not met [...] but you know that you’ve got something in common” </w:t>
      </w:r>
      <w:r w:rsidR="2C7D99A7" w:rsidRPr="61C1A935">
        <w:rPr>
          <w:rFonts w:eastAsiaTheme="minorEastAsia"/>
          <w:color w:val="000000" w:themeColor="text1"/>
        </w:rPr>
        <w:t>[interview 2, Fife].</w:t>
      </w:r>
      <w:r w:rsidR="7B9C8CF5" w:rsidRPr="61C1A935">
        <w:rPr>
          <w:rFonts w:eastAsiaTheme="minorEastAsia"/>
          <w:color w:val="000000" w:themeColor="text1"/>
        </w:rPr>
        <w:t xml:space="preserve"> She also talked about the impact the vast age range could have had on the YWM practitioners, noting that:</w:t>
      </w:r>
    </w:p>
    <w:p w14:paraId="52462085" w14:textId="17A2FF84" w:rsidR="703524D2" w:rsidRDefault="703524D2" w:rsidP="61C1A935">
      <w:pPr>
        <w:spacing w:after="0" w:line="276" w:lineRule="auto"/>
        <w:rPr>
          <w:rFonts w:eastAsiaTheme="minorEastAsia"/>
          <w:color w:val="000000" w:themeColor="text1"/>
        </w:rPr>
      </w:pPr>
    </w:p>
    <w:p w14:paraId="2BF5F13B" w14:textId="20230CC6" w:rsidR="7B9C8CF5" w:rsidRDefault="7B9C8CF5" w:rsidP="61C1A935">
      <w:pPr>
        <w:spacing w:after="0" w:line="276" w:lineRule="auto"/>
        <w:rPr>
          <w:rFonts w:eastAsiaTheme="minorEastAsia"/>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communication</w:t>
      </w:r>
      <w:proofErr w:type="gramEnd"/>
      <w:r w:rsidRPr="61C1A935">
        <w:rPr>
          <w:rFonts w:eastAsiaTheme="minorEastAsia"/>
          <w:i/>
          <w:iCs/>
          <w:color w:val="000000" w:themeColor="text1"/>
        </w:rPr>
        <w:t xml:space="preserve"> throughout was great, never felt </w:t>
      </w:r>
      <w:proofErr w:type="spellStart"/>
      <w:r w:rsidRPr="61C1A935">
        <w:rPr>
          <w:rFonts w:eastAsiaTheme="minorEastAsia"/>
          <w:i/>
          <w:iCs/>
          <w:color w:val="000000" w:themeColor="text1"/>
        </w:rPr>
        <w:t>patronised</w:t>
      </w:r>
      <w:proofErr w:type="spellEnd"/>
      <w:r w:rsidRPr="61C1A935">
        <w:rPr>
          <w:rFonts w:eastAsiaTheme="minorEastAsia"/>
          <w:i/>
          <w:iCs/>
          <w:color w:val="000000" w:themeColor="text1"/>
        </w:rPr>
        <w:t xml:space="preserve"> or not looked after which is a delicate balance to get when you’re working with people from 18 to 30”</w:t>
      </w:r>
      <w:r w:rsidRPr="61C1A935">
        <w:rPr>
          <w:rFonts w:eastAsiaTheme="minorEastAsia"/>
          <w:color w:val="000000" w:themeColor="text1"/>
        </w:rPr>
        <w:t xml:space="preserve"> [interview 2, Fife]</w:t>
      </w:r>
    </w:p>
    <w:p w14:paraId="784A541F" w14:textId="39B4CB82" w:rsidR="703524D2" w:rsidRDefault="703524D2" w:rsidP="61C1A935">
      <w:pPr>
        <w:spacing w:after="0" w:line="276" w:lineRule="auto"/>
        <w:rPr>
          <w:rFonts w:eastAsiaTheme="minorEastAsia"/>
          <w:color w:val="000000" w:themeColor="text1"/>
        </w:rPr>
      </w:pPr>
    </w:p>
    <w:p w14:paraId="0E4A36C8" w14:textId="31F5856D" w:rsidR="2DE34FF7" w:rsidRDefault="19987054" w:rsidP="27604E0A">
      <w:pPr>
        <w:spacing w:after="0" w:line="276" w:lineRule="auto"/>
        <w:rPr>
          <w:rFonts w:eastAsiaTheme="minorEastAsia"/>
          <w:color w:val="000000" w:themeColor="text1"/>
        </w:rPr>
      </w:pPr>
      <w:r w:rsidRPr="27604E0A">
        <w:rPr>
          <w:rFonts w:eastAsiaTheme="minorEastAsia"/>
        </w:rPr>
        <w:t>Another participant</w:t>
      </w:r>
      <w:r w:rsidR="2DE34FF7" w:rsidRPr="27604E0A">
        <w:rPr>
          <w:rFonts w:eastAsiaTheme="minorEastAsia"/>
        </w:rPr>
        <w:t xml:space="preserve"> mentioned</w:t>
      </w:r>
      <w:r w:rsidR="4E5F2EAB" w:rsidRPr="27604E0A">
        <w:rPr>
          <w:rFonts w:eastAsiaTheme="minorEastAsia"/>
        </w:rPr>
        <w:t xml:space="preserve"> </w:t>
      </w:r>
      <w:r w:rsidR="2DE34FF7" w:rsidRPr="27604E0A">
        <w:rPr>
          <w:rFonts w:eastAsiaTheme="minorEastAsia"/>
        </w:rPr>
        <w:t>that</w:t>
      </w:r>
      <w:r w:rsidR="59D06E64" w:rsidRPr="27604E0A">
        <w:rPr>
          <w:rFonts w:eastAsiaTheme="minorEastAsia"/>
        </w:rPr>
        <w:t>,</w:t>
      </w:r>
      <w:r w:rsidR="2DE34FF7" w:rsidRPr="27604E0A">
        <w:rPr>
          <w:rFonts w:eastAsiaTheme="minorEastAsia"/>
        </w:rPr>
        <w:t xml:space="preserve"> though people often developed friendships initially within their own age brackets, this did not prevent them being able to learn from each other’s different perspectives and interests.</w:t>
      </w:r>
    </w:p>
    <w:p w14:paraId="432DA7C5" w14:textId="2168B5B0" w:rsidR="4C7F25F0" w:rsidRDefault="4C7F25F0" w:rsidP="61C1A935">
      <w:pPr>
        <w:spacing w:after="0" w:line="276" w:lineRule="auto"/>
        <w:rPr>
          <w:rFonts w:eastAsiaTheme="minorEastAsia"/>
        </w:rPr>
      </w:pPr>
    </w:p>
    <w:p w14:paraId="5EE51A7A" w14:textId="7D7A81C1" w:rsidR="4C7F25F0" w:rsidRDefault="47E6030D" w:rsidP="3306C26F">
      <w:pPr>
        <w:spacing w:after="0" w:line="276" w:lineRule="auto"/>
        <w:rPr>
          <w:rFonts w:eastAsiaTheme="minorEastAsia"/>
        </w:rPr>
      </w:pPr>
      <w:r w:rsidRPr="27604E0A">
        <w:rPr>
          <w:rFonts w:eastAsiaTheme="minorEastAsia"/>
        </w:rPr>
        <w:t>Nonetheless, o</w:t>
      </w:r>
      <w:r w:rsidR="3538BC71" w:rsidRPr="27604E0A">
        <w:rPr>
          <w:rFonts w:eastAsiaTheme="minorEastAsia"/>
        </w:rPr>
        <w:t>ne participant, who was at the younger end of the age range when they participated, told us</w:t>
      </w:r>
      <w:r w:rsidR="417F6CA9" w:rsidRPr="27604E0A">
        <w:rPr>
          <w:rFonts w:eastAsiaTheme="minorEastAsia"/>
        </w:rPr>
        <w:t xml:space="preserve"> that they felt too young to take part in the </w:t>
      </w:r>
      <w:proofErr w:type="spellStart"/>
      <w:r w:rsidR="417F6CA9" w:rsidRPr="27604E0A">
        <w:rPr>
          <w:rFonts w:eastAsiaTheme="minorEastAsia"/>
        </w:rPr>
        <w:t>programme</w:t>
      </w:r>
      <w:proofErr w:type="spellEnd"/>
      <w:r w:rsidR="3538BC71" w:rsidRPr="27604E0A">
        <w:rPr>
          <w:rFonts w:eastAsiaTheme="minorEastAsia"/>
        </w:rPr>
        <w:t>:</w:t>
      </w:r>
    </w:p>
    <w:p w14:paraId="77558A3F" w14:textId="55BD0784" w:rsidR="4C7F25F0" w:rsidRDefault="4C7F25F0" w:rsidP="61C1A935">
      <w:pPr>
        <w:spacing w:after="0" w:line="276" w:lineRule="auto"/>
        <w:rPr>
          <w:rFonts w:eastAsiaTheme="minorEastAsia"/>
        </w:rPr>
      </w:pPr>
    </w:p>
    <w:p w14:paraId="4B5D08B2" w14:textId="5DEA08A7" w:rsidR="4C7F25F0" w:rsidRDefault="3538BC71" w:rsidP="61C1A935">
      <w:pPr>
        <w:spacing w:after="0" w:line="276" w:lineRule="auto"/>
        <w:rPr>
          <w:rFonts w:eastAsiaTheme="minorEastAsia"/>
          <w:i/>
          <w:iCs/>
        </w:rPr>
      </w:pPr>
      <w:r w:rsidRPr="61C1A935">
        <w:rPr>
          <w:rFonts w:eastAsiaTheme="minorEastAsia"/>
          <w:i/>
          <w:iCs/>
        </w:rPr>
        <w:t>“I would say that I was too young - I don't think I benefitted as much at 14 as I could at 17/18+. I still got a lot out, [...] but I did feel lost a lot of the time and not entirely sure what I was meant to be doing." [survey participant]</w:t>
      </w:r>
    </w:p>
    <w:p w14:paraId="649A7212" w14:textId="3F8F82D7" w:rsidR="4C7F25F0" w:rsidRDefault="4C7F25F0" w:rsidP="61C1A935">
      <w:pPr>
        <w:spacing w:after="0" w:line="276" w:lineRule="auto"/>
        <w:rPr>
          <w:rFonts w:eastAsiaTheme="minorEastAsia"/>
          <w:color w:val="000000" w:themeColor="text1"/>
        </w:rPr>
      </w:pPr>
    </w:p>
    <w:p w14:paraId="60CC0FEA" w14:textId="3379A1D4" w:rsidR="61C1A935" w:rsidRDefault="61C1A935" w:rsidP="61C1A935">
      <w:pPr>
        <w:spacing w:after="0" w:line="276" w:lineRule="auto"/>
      </w:pPr>
      <w:r>
        <w:br w:type="page"/>
      </w:r>
    </w:p>
    <w:p w14:paraId="327928C6" w14:textId="658A7C08" w:rsidR="149568ED" w:rsidRDefault="34CDC732" w:rsidP="27604E0A">
      <w:pPr>
        <w:pStyle w:val="Heading1"/>
        <w:rPr>
          <w:rFonts w:eastAsiaTheme="minorEastAsia"/>
        </w:rPr>
      </w:pPr>
      <w:bookmarkStart w:id="9" w:name="_Toc1210941594"/>
      <w:r w:rsidRPr="41664EA6">
        <w:rPr>
          <w:rFonts w:eastAsiaTheme="minorEastAsia"/>
        </w:rPr>
        <w:lastRenderedPageBreak/>
        <w:t xml:space="preserve">How </w:t>
      </w:r>
      <w:r w:rsidR="36262416" w:rsidRPr="41664EA6">
        <w:rPr>
          <w:rFonts w:eastAsiaTheme="minorEastAsia"/>
        </w:rPr>
        <w:t>C</w:t>
      </w:r>
      <w:r w:rsidRPr="41664EA6">
        <w:rPr>
          <w:rFonts w:eastAsiaTheme="minorEastAsia"/>
        </w:rPr>
        <w:t xml:space="preserve">ould YWL </w:t>
      </w:r>
      <w:r w:rsidR="220402AA" w:rsidRPr="41664EA6">
        <w:rPr>
          <w:rFonts w:eastAsiaTheme="minorEastAsia"/>
        </w:rPr>
        <w:t>be I</w:t>
      </w:r>
      <w:r w:rsidRPr="41664EA6">
        <w:rPr>
          <w:rFonts w:eastAsiaTheme="minorEastAsia"/>
        </w:rPr>
        <w:t>mproved?</w:t>
      </w:r>
      <w:bookmarkEnd w:id="9"/>
    </w:p>
    <w:p w14:paraId="77B29317" w14:textId="5DE7E3C3" w:rsidR="50D8A5E4" w:rsidRDefault="50D8A5E4" w:rsidP="61C1A935">
      <w:pPr>
        <w:spacing w:after="0" w:line="276" w:lineRule="auto"/>
        <w:rPr>
          <w:rFonts w:eastAsiaTheme="minorEastAsia"/>
        </w:rPr>
      </w:pPr>
    </w:p>
    <w:p w14:paraId="1D7F21CF" w14:textId="2ED37B04" w:rsidR="2AE509A6" w:rsidRDefault="5A91C750" w:rsidP="27604E0A">
      <w:pPr>
        <w:pStyle w:val="Heading2"/>
        <w:rPr>
          <w:rFonts w:eastAsiaTheme="minorEastAsia"/>
        </w:rPr>
      </w:pPr>
      <w:bookmarkStart w:id="10" w:name="_Toc1889904141"/>
      <w:r w:rsidRPr="41664EA6">
        <w:rPr>
          <w:rFonts w:eastAsiaTheme="minorEastAsia"/>
        </w:rPr>
        <w:t>Project Structure</w:t>
      </w:r>
      <w:bookmarkEnd w:id="10"/>
    </w:p>
    <w:p w14:paraId="46E29E2C" w14:textId="690C6AF2" w:rsidR="61C1A935" w:rsidRDefault="61C1A935" w:rsidP="61C1A935">
      <w:pPr>
        <w:spacing w:after="0" w:line="276" w:lineRule="auto"/>
        <w:rPr>
          <w:rFonts w:eastAsiaTheme="minorEastAsia"/>
          <w:b/>
          <w:bCs/>
        </w:rPr>
      </w:pPr>
    </w:p>
    <w:p w14:paraId="6495D905" w14:textId="42B28E05" w:rsidR="3987D412" w:rsidRDefault="3987D412" w:rsidP="3306C26F">
      <w:pPr>
        <w:spacing w:after="0" w:line="276" w:lineRule="auto"/>
        <w:rPr>
          <w:rFonts w:eastAsiaTheme="minorEastAsia"/>
        </w:rPr>
      </w:pPr>
      <w:r w:rsidRPr="27604E0A">
        <w:rPr>
          <w:rFonts w:eastAsiaTheme="minorEastAsia"/>
        </w:rPr>
        <w:t>Some participants wanted the project to either have more frequent meetings, or to last longer overall. There was a mixed response on preference of online or in-person meetings; different people got different things from each</w:t>
      </w:r>
      <w:r w:rsidR="3381704C" w:rsidRPr="27604E0A">
        <w:rPr>
          <w:rFonts w:eastAsiaTheme="minorEastAsia"/>
        </w:rPr>
        <w:t xml:space="preserve"> session</w:t>
      </w:r>
      <w:r w:rsidRPr="27604E0A">
        <w:rPr>
          <w:rFonts w:eastAsiaTheme="minorEastAsia"/>
        </w:rPr>
        <w:t xml:space="preserve">. Therefore, an even mixture seems to be the best option, to enable the widest possible </w:t>
      </w:r>
      <w:r w:rsidR="7E2A2D2F" w:rsidRPr="27604E0A">
        <w:rPr>
          <w:rFonts w:eastAsiaTheme="minorEastAsia"/>
        </w:rPr>
        <w:t>inclusion</w:t>
      </w:r>
      <w:r w:rsidRPr="27604E0A">
        <w:rPr>
          <w:rFonts w:eastAsiaTheme="minorEastAsia"/>
        </w:rPr>
        <w:t xml:space="preserve">, including a mixture of session lengths – half-days, weekends, evenings, etc., due to the group’s different contexts and commitments. </w:t>
      </w:r>
    </w:p>
    <w:p w14:paraId="082F2599" w14:textId="7AAAF372" w:rsidR="3987D412" w:rsidRDefault="3987D412" w:rsidP="61C1A935">
      <w:pPr>
        <w:spacing w:after="0" w:line="276" w:lineRule="auto"/>
        <w:rPr>
          <w:rFonts w:eastAsiaTheme="minorEastAsia"/>
        </w:rPr>
      </w:pPr>
    </w:p>
    <w:p w14:paraId="1546F306" w14:textId="482051C8" w:rsidR="3987D412" w:rsidRDefault="72C11716" w:rsidP="27604E0A">
      <w:pPr>
        <w:spacing w:after="0" w:line="276" w:lineRule="auto"/>
        <w:rPr>
          <w:rFonts w:eastAsiaTheme="minorEastAsia"/>
        </w:rPr>
      </w:pPr>
      <w:r w:rsidRPr="27604E0A">
        <w:rPr>
          <w:rFonts w:eastAsiaTheme="minorEastAsia"/>
        </w:rPr>
        <w:t>Various participants discussed the need for a reduction in, or more clarity on, the workload outside of the designated sessions.</w:t>
      </w:r>
      <w:r w:rsidR="017FF7AC" w:rsidRPr="27604E0A">
        <w:rPr>
          <w:rFonts w:eastAsiaTheme="minorEastAsia"/>
        </w:rPr>
        <w:t xml:space="preserve"> One participant</w:t>
      </w:r>
      <w:r w:rsidR="3987D412" w:rsidRPr="27604E0A">
        <w:rPr>
          <w:rFonts w:eastAsiaTheme="minorEastAsia"/>
        </w:rPr>
        <w:t xml:space="preserve"> mentioned the value of reducing hours of work outside of the official sessions to support those with time management conflicts and other commitments.</w:t>
      </w:r>
    </w:p>
    <w:p w14:paraId="4216E113" w14:textId="78862DF7" w:rsidR="50D8A5E4" w:rsidRDefault="50D8A5E4" w:rsidP="61C1A935">
      <w:pPr>
        <w:spacing w:after="0" w:line="276" w:lineRule="auto"/>
        <w:rPr>
          <w:rFonts w:eastAsiaTheme="minorEastAsia"/>
          <w:color w:val="000000" w:themeColor="text1"/>
        </w:rPr>
      </w:pPr>
    </w:p>
    <w:p w14:paraId="7BB84592" w14:textId="7A4ECBCB" w:rsidR="50D8A5E4" w:rsidRDefault="0527DCBD"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maybe</w:t>
      </w:r>
      <w:proofErr w:type="gramEnd"/>
      <w:r w:rsidRPr="61C1A935">
        <w:rPr>
          <w:rFonts w:eastAsiaTheme="minorEastAsia"/>
          <w:i/>
          <w:iCs/>
          <w:color w:val="000000" w:themeColor="text1"/>
        </w:rPr>
        <w:t xml:space="preserve"> wasn’t explained as fully upfront that there was </w:t>
      </w:r>
      <w:proofErr w:type="spellStart"/>
      <w:r w:rsidRPr="61C1A935">
        <w:rPr>
          <w:rFonts w:eastAsiaTheme="minorEastAsia"/>
          <w:i/>
          <w:iCs/>
          <w:color w:val="000000" w:themeColor="text1"/>
        </w:rPr>
        <w:t>gonna</w:t>
      </w:r>
      <w:proofErr w:type="spellEnd"/>
      <w:r w:rsidRPr="61C1A935">
        <w:rPr>
          <w:rFonts w:eastAsiaTheme="minorEastAsia"/>
          <w:i/>
          <w:iCs/>
          <w:color w:val="000000" w:themeColor="text1"/>
        </w:rPr>
        <w:t xml:space="preserve"> be such a requirement outside of those six days to do additional work [...] I was working full-time at the time and having that additional requirement was a bit of a challenge [...] either be very explicit about the commitment upfront or be very mindful of group dynamics and weighting of responsibility within group dynamics" [Interview 4, 18/19]</w:t>
      </w:r>
    </w:p>
    <w:p w14:paraId="6D53F645" w14:textId="38CC8E87" w:rsidR="50D8A5E4" w:rsidRDefault="50D8A5E4" w:rsidP="61C1A935">
      <w:pPr>
        <w:spacing w:after="0" w:line="276" w:lineRule="auto"/>
        <w:rPr>
          <w:rFonts w:eastAsiaTheme="minorEastAsia"/>
          <w:i/>
          <w:iCs/>
          <w:color w:val="000000" w:themeColor="text1"/>
        </w:rPr>
      </w:pPr>
    </w:p>
    <w:p w14:paraId="47F8ED12" w14:textId="7B0D7EE7" w:rsidR="50D8A5E4" w:rsidRDefault="0527DCBD"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having</w:t>
      </w:r>
      <w:proofErr w:type="gramEnd"/>
      <w:r w:rsidRPr="61C1A935">
        <w:rPr>
          <w:rFonts w:eastAsiaTheme="minorEastAsia"/>
          <w:i/>
          <w:iCs/>
          <w:color w:val="000000" w:themeColor="text1"/>
        </w:rPr>
        <w:t xml:space="preserve"> the number of hours, number of sessions, what people can expect and a bit about the background of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is probably really useful for people” [interview 2, Fife]</w:t>
      </w:r>
    </w:p>
    <w:p w14:paraId="1301E5E0" w14:textId="2BE8F328" w:rsidR="50D8A5E4" w:rsidRDefault="50D8A5E4" w:rsidP="61C1A935">
      <w:pPr>
        <w:spacing w:after="0" w:line="276" w:lineRule="auto"/>
        <w:rPr>
          <w:rFonts w:eastAsiaTheme="minorEastAsia"/>
        </w:rPr>
      </w:pPr>
    </w:p>
    <w:p w14:paraId="446B4E02" w14:textId="0C00A328" w:rsidR="50D8A5E4" w:rsidRDefault="051605BF" w:rsidP="61C1A935">
      <w:pPr>
        <w:spacing w:after="0" w:line="276" w:lineRule="auto"/>
        <w:rPr>
          <w:rFonts w:eastAsiaTheme="minorEastAsia"/>
          <w:color w:val="000000" w:themeColor="text1"/>
        </w:rPr>
      </w:pPr>
      <w:r w:rsidRPr="61C1A935">
        <w:rPr>
          <w:rFonts w:eastAsiaTheme="minorEastAsia"/>
        </w:rPr>
        <w:t>However, some participants felt that YWL was well timed and structured as it is:</w:t>
      </w:r>
    </w:p>
    <w:p w14:paraId="04597B4F" w14:textId="7CD17621" w:rsidR="50D8A5E4" w:rsidRDefault="50D8A5E4" w:rsidP="61C1A935">
      <w:pPr>
        <w:spacing w:after="0" w:line="276" w:lineRule="auto"/>
        <w:rPr>
          <w:rFonts w:eastAsiaTheme="minorEastAsia"/>
          <w:color w:val="000000" w:themeColor="text1"/>
        </w:rPr>
      </w:pPr>
    </w:p>
    <w:p w14:paraId="4F0F3AE2" w14:textId="392EFE56" w:rsidR="50D8A5E4" w:rsidRDefault="051605BF" w:rsidP="61C1A935">
      <w:pPr>
        <w:spacing w:after="0" w:line="276" w:lineRule="auto"/>
        <w:rPr>
          <w:rFonts w:eastAsiaTheme="minorEastAsia"/>
          <w:color w:val="000000" w:themeColor="text1"/>
        </w:rPr>
      </w:pPr>
      <w:r w:rsidRPr="61C1A935">
        <w:rPr>
          <w:rFonts w:eastAsiaTheme="minorEastAsia"/>
        </w:rPr>
        <w:t>“</w:t>
      </w:r>
      <w:r w:rsidRPr="61C1A935">
        <w:rPr>
          <w:rFonts w:eastAsiaTheme="minorEastAsia"/>
          <w:i/>
          <w:iCs/>
        </w:rPr>
        <w:t xml:space="preserve">The Timing, location and workload and </w:t>
      </w:r>
      <w:proofErr w:type="gramStart"/>
      <w:r w:rsidRPr="61C1A935">
        <w:rPr>
          <w:rFonts w:eastAsiaTheme="minorEastAsia"/>
          <w:i/>
          <w:iCs/>
        </w:rPr>
        <w:t>etc..</w:t>
      </w:r>
      <w:proofErr w:type="gramEnd"/>
      <w:r w:rsidRPr="61C1A935">
        <w:rPr>
          <w:rFonts w:eastAsiaTheme="minorEastAsia"/>
          <w:i/>
          <w:iCs/>
        </w:rPr>
        <w:t xml:space="preserve"> is manageable and highly motivated by team leaders who are extremely energetic, </w:t>
      </w:r>
      <w:proofErr w:type="gramStart"/>
      <w:r w:rsidRPr="61C1A935">
        <w:rPr>
          <w:rFonts w:eastAsiaTheme="minorEastAsia"/>
          <w:i/>
          <w:iCs/>
        </w:rPr>
        <w:t>empathetic</w:t>
      </w:r>
      <w:proofErr w:type="gramEnd"/>
      <w:r w:rsidRPr="61C1A935">
        <w:rPr>
          <w:rFonts w:eastAsiaTheme="minorEastAsia"/>
          <w:i/>
          <w:iCs/>
        </w:rPr>
        <w:t xml:space="preserve"> and supportive.</w:t>
      </w:r>
      <w:r w:rsidRPr="61C1A935">
        <w:rPr>
          <w:rFonts w:eastAsiaTheme="minorEastAsia"/>
        </w:rPr>
        <w:t>” [YWL Participant]</w:t>
      </w:r>
    </w:p>
    <w:p w14:paraId="4A264A6B" w14:textId="14504BD7" w:rsidR="50D8A5E4" w:rsidRDefault="50D8A5E4" w:rsidP="61C1A935">
      <w:pPr>
        <w:spacing w:after="0" w:line="276" w:lineRule="auto"/>
        <w:rPr>
          <w:rFonts w:eastAsiaTheme="minorEastAsia"/>
        </w:rPr>
      </w:pPr>
    </w:p>
    <w:p w14:paraId="1AB3C204" w14:textId="324C522F" w:rsidR="50D8A5E4" w:rsidRDefault="051605BF" w:rsidP="61C1A935">
      <w:pPr>
        <w:spacing w:after="0" w:line="276" w:lineRule="auto"/>
        <w:rPr>
          <w:rFonts w:eastAsiaTheme="minorEastAsia"/>
        </w:rPr>
      </w:pPr>
      <w:r w:rsidRPr="61C1A935">
        <w:rPr>
          <w:rFonts w:eastAsiaTheme="minorEastAsia"/>
        </w:rPr>
        <w:t xml:space="preserve">Some participants suggested having tiered options for engagement, so that people </w:t>
      </w:r>
      <w:proofErr w:type="gramStart"/>
      <w:r w:rsidRPr="61C1A935">
        <w:rPr>
          <w:rFonts w:eastAsiaTheme="minorEastAsia"/>
        </w:rPr>
        <w:t>are able to</w:t>
      </w:r>
      <w:proofErr w:type="gramEnd"/>
      <w:r w:rsidRPr="61C1A935">
        <w:rPr>
          <w:rFonts w:eastAsiaTheme="minorEastAsia"/>
        </w:rPr>
        <w:t xml:space="preserve"> participate at different levels, depending on their outside commitments, such as</w:t>
      </w:r>
      <w:r w:rsidRPr="61C1A935">
        <w:rPr>
          <w:rFonts w:eastAsiaTheme="minorEastAsia"/>
          <w:i/>
          <w:iCs/>
        </w:rPr>
        <w:t xml:space="preserve"> “getting more people in to watch the committee sessions, as a way of involving people who are still interested, but unable to commit.” [survey participant]</w:t>
      </w:r>
    </w:p>
    <w:p w14:paraId="7DB82F40" w14:textId="4AC81A15" w:rsidR="50D8A5E4" w:rsidRDefault="50D8A5E4" w:rsidP="61C1A935">
      <w:pPr>
        <w:spacing w:after="0" w:line="276" w:lineRule="auto"/>
        <w:rPr>
          <w:rFonts w:eastAsiaTheme="minorEastAsia"/>
        </w:rPr>
      </w:pPr>
    </w:p>
    <w:p w14:paraId="2E34C10B" w14:textId="068B10F8" w:rsidR="50D8A5E4" w:rsidRDefault="08423464" w:rsidP="61C1A935">
      <w:pPr>
        <w:spacing w:after="0" w:line="276" w:lineRule="auto"/>
        <w:rPr>
          <w:rFonts w:eastAsiaTheme="minorEastAsia"/>
        </w:rPr>
      </w:pPr>
      <w:r w:rsidRPr="61C1A935">
        <w:rPr>
          <w:rFonts w:eastAsiaTheme="minorEastAsia"/>
        </w:rPr>
        <w:t>There was a call for improved accessibility, e.g. not always having meetings online and arranging meetings further in advance. Additionally, some participants wanted to be provided with more training initially, including leadership-specific training.</w:t>
      </w:r>
    </w:p>
    <w:p w14:paraId="30F7476C" w14:textId="529BF760" w:rsidR="50D8A5E4" w:rsidRDefault="50D8A5E4" w:rsidP="61C1A935">
      <w:pPr>
        <w:spacing w:after="0" w:line="276" w:lineRule="auto"/>
        <w:rPr>
          <w:rFonts w:eastAsiaTheme="minorEastAsia"/>
        </w:rPr>
      </w:pPr>
    </w:p>
    <w:p w14:paraId="67C91CC1" w14:textId="5D381B3A" w:rsidR="50D8A5E4" w:rsidRDefault="08423464"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one</w:t>
      </w:r>
      <w:proofErr w:type="gramEnd"/>
      <w:r w:rsidRPr="61C1A935">
        <w:rPr>
          <w:rFonts w:eastAsiaTheme="minorEastAsia"/>
          <w:i/>
          <w:iCs/>
          <w:color w:val="000000" w:themeColor="text1"/>
        </w:rPr>
        <w:t xml:space="preserve"> of my incentives for signing up was because it was a leadership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 that aspect was missing slightly [...] it sort of felt like that was an add-on a bit” [interview 1, 2018/19]</w:t>
      </w:r>
    </w:p>
    <w:p w14:paraId="1EAEB45B" w14:textId="4CE3E83B" w:rsidR="50D8A5E4" w:rsidRDefault="50D8A5E4" w:rsidP="61C1A935">
      <w:pPr>
        <w:spacing w:after="0" w:line="276" w:lineRule="auto"/>
        <w:rPr>
          <w:rFonts w:eastAsiaTheme="minorEastAsia"/>
          <w:color w:val="000000" w:themeColor="text1"/>
        </w:rPr>
      </w:pPr>
    </w:p>
    <w:p w14:paraId="60AF8910" w14:textId="618AE92C" w:rsidR="50D8A5E4" w:rsidRDefault="50D8A5E4" w:rsidP="61C1A935">
      <w:pPr>
        <w:spacing w:after="0" w:line="276" w:lineRule="auto"/>
        <w:rPr>
          <w:rFonts w:eastAsiaTheme="minorEastAsia"/>
          <w:color w:val="000000" w:themeColor="text1"/>
        </w:rPr>
      </w:pPr>
    </w:p>
    <w:p w14:paraId="7B7BFF77" w14:textId="01BAFBE5" w:rsidR="50D8A5E4" w:rsidRDefault="5B59E570" w:rsidP="27604E0A">
      <w:pPr>
        <w:pStyle w:val="Heading2"/>
        <w:rPr>
          <w:rFonts w:eastAsiaTheme="minorEastAsia"/>
        </w:rPr>
      </w:pPr>
      <w:bookmarkStart w:id="11" w:name="_Toc1828918891"/>
      <w:r w:rsidRPr="41664EA6">
        <w:rPr>
          <w:rFonts w:eastAsiaTheme="minorEastAsia"/>
        </w:rPr>
        <w:lastRenderedPageBreak/>
        <w:t>Group Dynamics</w:t>
      </w:r>
      <w:bookmarkEnd w:id="11"/>
    </w:p>
    <w:p w14:paraId="397817B4" w14:textId="67C4CF8C" w:rsidR="50D8A5E4" w:rsidRDefault="50D8A5E4" w:rsidP="61C1A935">
      <w:pPr>
        <w:spacing w:after="0" w:line="276" w:lineRule="auto"/>
        <w:rPr>
          <w:rFonts w:eastAsiaTheme="minorEastAsia"/>
          <w:b/>
          <w:bCs/>
          <w:color w:val="000000" w:themeColor="text1"/>
        </w:rPr>
      </w:pPr>
    </w:p>
    <w:p w14:paraId="61BEABBA" w14:textId="2A8A06D1" w:rsidR="50D8A5E4" w:rsidRDefault="0527DCBD" w:rsidP="61C1A935">
      <w:pPr>
        <w:spacing w:after="0" w:line="276" w:lineRule="auto"/>
        <w:rPr>
          <w:rFonts w:eastAsiaTheme="minorEastAsia"/>
          <w:color w:val="000000" w:themeColor="text1"/>
        </w:rPr>
      </w:pPr>
      <w:r w:rsidRPr="61C1A935">
        <w:rPr>
          <w:rFonts w:eastAsiaTheme="minorEastAsia"/>
          <w:color w:val="000000" w:themeColor="text1"/>
        </w:rPr>
        <w:t xml:space="preserve">Group dynamics were important to participants, and a few noted the need to manage these well to ensure that the workload is not being taken on wholly by a small number of participants. </w:t>
      </w:r>
    </w:p>
    <w:p w14:paraId="3C2B0FD5" w14:textId="66772440" w:rsidR="50D8A5E4" w:rsidRDefault="50D8A5E4" w:rsidP="61C1A935">
      <w:pPr>
        <w:spacing w:after="0" w:line="276" w:lineRule="auto"/>
        <w:rPr>
          <w:rFonts w:eastAsiaTheme="minorEastAsia"/>
          <w:color w:val="000000" w:themeColor="text1"/>
        </w:rPr>
      </w:pPr>
    </w:p>
    <w:p w14:paraId="5BAFD461" w14:textId="13CD02B3" w:rsidR="50D8A5E4" w:rsidRDefault="0527DCBD"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being</w:t>
      </w:r>
      <w:proofErr w:type="gramEnd"/>
      <w:r w:rsidRPr="61C1A935">
        <w:rPr>
          <w:rFonts w:eastAsiaTheme="minorEastAsia"/>
          <w:i/>
          <w:iCs/>
          <w:color w:val="000000" w:themeColor="text1"/>
        </w:rPr>
        <w:t xml:space="preserve"> more aware of group dynamics and how responsibility is distributed and keeping more accountability of that as the facilitators would’ve been really helpful” [Interview 4, 18/19]</w:t>
      </w:r>
    </w:p>
    <w:p w14:paraId="02136CD0" w14:textId="48767B5B" w:rsidR="50D8A5E4" w:rsidRDefault="50D8A5E4" w:rsidP="61C1A935">
      <w:pPr>
        <w:spacing w:after="0" w:line="276" w:lineRule="auto"/>
        <w:rPr>
          <w:rFonts w:eastAsiaTheme="minorEastAsia"/>
          <w:color w:val="000000" w:themeColor="text1"/>
        </w:rPr>
      </w:pPr>
    </w:p>
    <w:p w14:paraId="5B3395B1" w14:textId="530B77F5" w:rsidR="50D8A5E4" w:rsidRDefault="0527DCBD" w:rsidP="61C1A935">
      <w:pPr>
        <w:spacing w:after="0" w:line="276" w:lineRule="auto"/>
        <w:rPr>
          <w:rFonts w:eastAsiaTheme="minorEastAsia"/>
          <w:color w:val="000000" w:themeColor="text1"/>
        </w:rPr>
      </w:pPr>
      <w:r w:rsidRPr="61C1A935">
        <w:rPr>
          <w:rFonts w:eastAsiaTheme="minorEastAsia"/>
          <w:color w:val="000000" w:themeColor="text1"/>
        </w:rPr>
        <w:t>One participant mentioned boundaries in the dynamic between participants and facilitators, noting that there needs to be more care taken where there are existing friendships, to prevent these relationships influencing decisions or causing unequal treatment of participants. They also noted that clearer professional boundaries enable better safeguarding and protection for participants, both in-person and on social media.</w:t>
      </w:r>
    </w:p>
    <w:p w14:paraId="745C5B67" w14:textId="3CDBAE11" w:rsidR="50D8A5E4" w:rsidRDefault="50D8A5E4" w:rsidP="61C1A935">
      <w:pPr>
        <w:spacing w:after="0" w:line="276" w:lineRule="auto"/>
        <w:rPr>
          <w:rFonts w:eastAsiaTheme="minorEastAsia"/>
          <w:color w:val="000000" w:themeColor="text1"/>
        </w:rPr>
      </w:pPr>
    </w:p>
    <w:p w14:paraId="69717DCC" w14:textId="5FCC4669" w:rsidR="3987D412" w:rsidRDefault="4E6F3371" w:rsidP="61C1A935">
      <w:pPr>
        <w:spacing w:after="0" w:line="276" w:lineRule="auto"/>
        <w:rPr>
          <w:rFonts w:eastAsiaTheme="minorEastAsia"/>
        </w:rPr>
      </w:pPr>
      <w:r w:rsidRPr="61C1A935">
        <w:rPr>
          <w:rFonts w:eastAsiaTheme="minorEastAsia"/>
        </w:rPr>
        <w:t>A Scottish Parliament Stakeholder discussed the merit in</w:t>
      </w:r>
      <w:r w:rsidR="29DE7D4C" w:rsidRPr="61C1A935">
        <w:rPr>
          <w:rFonts w:eastAsiaTheme="minorEastAsia"/>
        </w:rPr>
        <w:t xml:space="preserve"> having a smaller group who do more in-depth work with greater individual commitment</w:t>
      </w:r>
      <w:r w:rsidR="69A92540" w:rsidRPr="61C1A935">
        <w:rPr>
          <w:rFonts w:eastAsiaTheme="minorEastAsia"/>
        </w:rPr>
        <w:t xml:space="preserve">s, as well as payment for participation to denote the value of participation. </w:t>
      </w:r>
      <w:r w:rsidR="21A476B6" w:rsidRPr="61C1A935">
        <w:rPr>
          <w:rFonts w:eastAsiaTheme="minorEastAsia"/>
        </w:rPr>
        <w:t>Similarly to participants</w:t>
      </w:r>
      <w:r w:rsidR="29DE7D4C" w:rsidRPr="61C1A935">
        <w:rPr>
          <w:rFonts w:eastAsiaTheme="minorEastAsia"/>
        </w:rPr>
        <w:t>,</w:t>
      </w:r>
      <w:r w:rsidR="7248EF7D" w:rsidRPr="61C1A935">
        <w:rPr>
          <w:rFonts w:eastAsiaTheme="minorEastAsia"/>
        </w:rPr>
        <w:t xml:space="preserve"> they also suggested having</w:t>
      </w:r>
      <w:r w:rsidR="29DE7D4C" w:rsidRPr="61C1A935">
        <w:rPr>
          <w:rFonts w:eastAsiaTheme="minorEastAsia"/>
        </w:rPr>
        <w:t xml:space="preserve"> clearer terms of reference and aims </w:t>
      </w:r>
      <w:r w:rsidR="34588893" w:rsidRPr="61C1A935">
        <w:rPr>
          <w:rFonts w:eastAsiaTheme="minorEastAsia"/>
        </w:rPr>
        <w:t>in the first instance.</w:t>
      </w:r>
      <w:r w:rsidR="1FB59162" w:rsidRPr="61C1A935">
        <w:rPr>
          <w:rFonts w:eastAsiaTheme="minorEastAsia"/>
        </w:rPr>
        <w:t xml:space="preserve"> </w:t>
      </w:r>
      <w:r w:rsidR="72EAA6D6" w:rsidRPr="61C1A935">
        <w:rPr>
          <w:rFonts w:eastAsiaTheme="minorEastAsia"/>
        </w:rPr>
        <w:t>One participant</w:t>
      </w:r>
      <w:r w:rsidR="1FB59162" w:rsidRPr="61C1A935">
        <w:rPr>
          <w:rFonts w:eastAsiaTheme="minorEastAsia"/>
        </w:rPr>
        <w:t xml:space="preserve"> suggested a safe space/channel as a way of communicating with each other and feeding back about each other’s level of contribution to the project, to support accountability.</w:t>
      </w:r>
    </w:p>
    <w:p w14:paraId="54B55332" w14:textId="69CB051C" w:rsidR="3987D412" w:rsidRDefault="3987D412" w:rsidP="61C1A935">
      <w:pPr>
        <w:spacing w:after="0" w:line="276" w:lineRule="auto"/>
        <w:rPr>
          <w:rFonts w:eastAsiaTheme="minorEastAsia"/>
          <w:b/>
          <w:bCs/>
        </w:rPr>
      </w:pPr>
    </w:p>
    <w:p w14:paraId="15240E6B" w14:textId="65EAE345" w:rsidR="3987D412" w:rsidRDefault="3987D412" w:rsidP="61C1A935">
      <w:pPr>
        <w:spacing w:after="0" w:line="276" w:lineRule="auto"/>
        <w:rPr>
          <w:rFonts w:eastAsiaTheme="minorEastAsia"/>
          <w:b/>
          <w:bCs/>
        </w:rPr>
      </w:pPr>
    </w:p>
    <w:p w14:paraId="43666D3C" w14:textId="1C16C319" w:rsidR="3987D412" w:rsidRDefault="5AE14902" w:rsidP="27604E0A">
      <w:pPr>
        <w:pStyle w:val="Heading2"/>
        <w:rPr>
          <w:rFonts w:eastAsiaTheme="minorEastAsia"/>
        </w:rPr>
      </w:pPr>
      <w:bookmarkStart w:id="12" w:name="_Toc1231072422"/>
      <w:r w:rsidRPr="41664EA6">
        <w:rPr>
          <w:rFonts w:eastAsiaTheme="minorEastAsia"/>
        </w:rPr>
        <w:t>Managing Expectations</w:t>
      </w:r>
      <w:bookmarkEnd w:id="12"/>
    </w:p>
    <w:p w14:paraId="2E3A7941" w14:textId="0B9C306A" w:rsidR="3987D412" w:rsidRDefault="3987D412" w:rsidP="61C1A935">
      <w:pPr>
        <w:spacing w:after="0" w:line="276" w:lineRule="auto"/>
        <w:rPr>
          <w:rFonts w:eastAsiaTheme="minorEastAsia"/>
          <w:b/>
          <w:bCs/>
        </w:rPr>
      </w:pPr>
    </w:p>
    <w:p w14:paraId="0344FDEA" w14:textId="719AEC22" w:rsidR="3987D412" w:rsidRDefault="3987D412" w:rsidP="61C1A935">
      <w:pPr>
        <w:spacing w:after="0" w:line="276" w:lineRule="auto"/>
        <w:rPr>
          <w:rFonts w:eastAsiaTheme="minorEastAsia"/>
          <w:color w:val="000000" w:themeColor="text1"/>
        </w:rPr>
      </w:pPr>
      <w:r w:rsidRPr="61C1A935">
        <w:rPr>
          <w:rFonts w:eastAsiaTheme="minorEastAsia"/>
        </w:rPr>
        <w:t>Some participants mentioned the desire to set goals at an earlier stage and mak</w:t>
      </w:r>
      <w:r w:rsidR="07A09DDA" w:rsidRPr="61C1A935">
        <w:rPr>
          <w:rFonts w:eastAsiaTheme="minorEastAsia"/>
        </w:rPr>
        <w:t>e</w:t>
      </w:r>
      <w:r w:rsidRPr="61C1A935">
        <w:rPr>
          <w:rFonts w:eastAsiaTheme="minorEastAsia"/>
        </w:rPr>
        <w:t xml:space="preserve"> these </w:t>
      </w:r>
      <w:r w:rsidR="483FF112" w:rsidRPr="61C1A935">
        <w:rPr>
          <w:rFonts w:eastAsiaTheme="minorEastAsia"/>
        </w:rPr>
        <w:t xml:space="preserve">more achievable </w:t>
      </w:r>
      <w:r w:rsidRPr="61C1A935">
        <w:rPr>
          <w:rFonts w:eastAsiaTheme="minorEastAsia"/>
        </w:rPr>
        <w:t xml:space="preserve">and structured. Initially, some participants were uncertain about what the project would entail, so setting this structure would enable people to manage their expectations of the </w:t>
      </w:r>
      <w:proofErr w:type="spellStart"/>
      <w:r w:rsidRPr="61C1A935">
        <w:rPr>
          <w:rFonts w:eastAsiaTheme="minorEastAsia"/>
        </w:rPr>
        <w:t>programme</w:t>
      </w:r>
      <w:proofErr w:type="spellEnd"/>
      <w:r w:rsidRPr="61C1A935">
        <w:rPr>
          <w:rFonts w:eastAsiaTheme="minorEastAsia"/>
        </w:rPr>
        <w:t xml:space="preserve">, as some participants expected, for example, more immediate governmental change </w:t>
      </w:r>
      <w:proofErr w:type="gramStart"/>
      <w:r w:rsidRPr="61C1A935">
        <w:rPr>
          <w:rFonts w:eastAsiaTheme="minorEastAsia"/>
        </w:rPr>
        <w:t>as a result of</w:t>
      </w:r>
      <w:proofErr w:type="gramEnd"/>
      <w:r w:rsidRPr="61C1A935">
        <w:rPr>
          <w:rFonts w:eastAsiaTheme="minorEastAsia"/>
        </w:rPr>
        <w:t xml:space="preserve"> their project.</w:t>
      </w:r>
    </w:p>
    <w:p w14:paraId="2189EA0A" w14:textId="5AB3DF51" w:rsidR="50D8A5E4" w:rsidRDefault="50D8A5E4" w:rsidP="61C1A935">
      <w:pPr>
        <w:spacing w:after="0" w:line="276" w:lineRule="auto"/>
        <w:rPr>
          <w:rFonts w:eastAsiaTheme="minorEastAsia"/>
          <w:i/>
          <w:iCs/>
        </w:rPr>
      </w:pPr>
    </w:p>
    <w:p w14:paraId="2BE876AD" w14:textId="3F5FD850" w:rsidR="1F274936" w:rsidRDefault="1F274936" w:rsidP="61C1A935">
      <w:pPr>
        <w:spacing w:after="0" w:line="276" w:lineRule="auto"/>
        <w:rPr>
          <w:rFonts w:eastAsiaTheme="minorEastAsia"/>
          <w:i/>
          <w:iCs/>
        </w:rPr>
      </w:pPr>
      <w:r w:rsidRPr="61C1A935">
        <w:rPr>
          <w:rFonts w:eastAsiaTheme="minorEastAsia"/>
          <w:i/>
          <w:iCs/>
        </w:rPr>
        <w:t xml:space="preserve">“Would have been valuable to understand what the purpose of the research was that we produced. Feel like we wrote a </w:t>
      </w:r>
      <w:proofErr w:type="gramStart"/>
      <w:r w:rsidRPr="61C1A935">
        <w:rPr>
          <w:rFonts w:eastAsiaTheme="minorEastAsia"/>
          <w:i/>
          <w:iCs/>
        </w:rPr>
        <w:t>report</w:t>
      </w:r>
      <w:proofErr w:type="gramEnd"/>
      <w:r w:rsidRPr="61C1A935">
        <w:rPr>
          <w:rFonts w:eastAsiaTheme="minorEastAsia"/>
          <w:i/>
          <w:iCs/>
        </w:rPr>
        <w:t xml:space="preserve"> and it didn’t really go </w:t>
      </w:r>
      <w:r w:rsidR="0D1858E1" w:rsidRPr="61C1A935">
        <w:rPr>
          <w:rFonts w:eastAsiaTheme="minorEastAsia"/>
          <w:i/>
          <w:iCs/>
        </w:rPr>
        <w:t>anywhere</w:t>
      </w:r>
      <w:r w:rsidRPr="61C1A935">
        <w:rPr>
          <w:rFonts w:eastAsiaTheme="minorEastAsia"/>
          <w:i/>
          <w:iCs/>
        </w:rPr>
        <w:t>.” [survey participant]</w:t>
      </w:r>
    </w:p>
    <w:p w14:paraId="002149F9" w14:textId="35CB9C5C" w:rsidR="50D8A5E4" w:rsidRDefault="50D8A5E4" w:rsidP="61C1A935">
      <w:pPr>
        <w:spacing w:after="0" w:line="276" w:lineRule="auto"/>
        <w:rPr>
          <w:rFonts w:eastAsiaTheme="minorEastAsia"/>
        </w:rPr>
      </w:pPr>
    </w:p>
    <w:p w14:paraId="4864D076" w14:textId="3AFFF66B" w:rsidR="3CE9F138" w:rsidRDefault="3CE9F138" w:rsidP="61C1A935">
      <w:pPr>
        <w:spacing w:after="0" w:line="276" w:lineRule="auto"/>
        <w:rPr>
          <w:rFonts w:eastAsiaTheme="minorEastAsia"/>
          <w:color w:val="000000" w:themeColor="text1"/>
        </w:rPr>
      </w:pPr>
      <w:r w:rsidRPr="61C1A935">
        <w:rPr>
          <w:rFonts w:eastAsiaTheme="minorEastAsia"/>
          <w:color w:val="000000" w:themeColor="text1"/>
        </w:rPr>
        <w:t>One interviewee discussed expecting a more direct, structured, skills-based feminist leadership training</w:t>
      </w:r>
      <w:r w:rsidR="06D69D2A" w:rsidRPr="61C1A935">
        <w:rPr>
          <w:rFonts w:eastAsiaTheme="minorEastAsia"/>
          <w:color w:val="000000" w:themeColor="text1"/>
        </w:rPr>
        <w:t>. The title ‘Young Women Lead’ meant they expected training looking</w:t>
      </w:r>
      <w:r w:rsidRPr="61C1A935">
        <w:rPr>
          <w:rFonts w:eastAsiaTheme="minorEastAsia"/>
          <w:color w:val="000000" w:themeColor="text1"/>
        </w:rPr>
        <w:t xml:space="preserve"> in-depth at what it means to be a young woman in a leadership position, thinking about systemic barriers and providing practical tools and methodologies around feminist leadership:</w:t>
      </w:r>
    </w:p>
    <w:p w14:paraId="5CA39076" w14:textId="6DE4A6A7" w:rsidR="61C1A935" w:rsidRDefault="61C1A935" w:rsidP="61C1A935">
      <w:pPr>
        <w:spacing w:after="0" w:line="276" w:lineRule="auto"/>
        <w:rPr>
          <w:rFonts w:eastAsiaTheme="minorEastAsia"/>
          <w:color w:val="000000" w:themeColor="text1"/>
        </w:rPr>
      </w:pPr>
    </w:p>
    <w:p w14:paraId="15656EF8" w14:textId="4CA4AB72" w:rsidR="3CE9F138" w:rsidRDefault="3CE9F138"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leading</w:t>
      </w:r>
      <w:proofErr w:type="gramEnd"/>
      <w:r w:rsidRPr="61C1A935">
        <w:rPr>
          <w:rFonts w:eastAsiaTheme="minorEastAsia"/>
          <w:i/>
          <w:iCs/>
          <w:color w:val="000000" w:themeColor="text1"/>
        </w:rPr>
        <w:t xml:space="preserve"> with a bit of toolbox around that very practical training” [Interview 4, 18/19]</w:t>
      </w:r>
    </w:p>
    <w:p w14:paraId="6D139114" w14:textId="146E8629" w:rsidR="61C1A935" w:rsidRDefault="61C1A935" w:rsidP="61C1A935">
      <w:pPr>
        <w:spacing w:after="0" w:line="276" w:lineRule="auto"/>
        <w:rPr>
          <w:rFonts w:eastAsiaTheme="minorEastAsia"/>
          <w:color w:val="000000" w:themeColor="text1"/>
        </w:rPr>
      </w:pPr>
    </w:p>
    <w:p w14:paraId="416359A1" w14:textId="57695809" w:rsidR="3CE9F138" w:rsidRDefault="3CE9F138" w:rsidP="61C1A935">
      <w:pPr>
        <w:spacing w:after="0" w:line="276" w:lineRule="auto"/>
        <w:rPr>
          <w:rFonts w:eastAsiaTheme="minorEastAsia"/>
          <w:i/>
          <w:iCs/>
          <w:color w:val="000000" w:themeColor="text1"/>
        </w:rPr>
      </w:pPr>
      <w:r w:rsidRPr="61C1A935">
        <w:rPr>
          <w:rFonts w:eastAsiaTheme="minorEastAsia"/>
          <w:color w:val="000000" w:themeColor="text1"/>
        </w:rPr>
        <w:t xml:space="preserve">They went on to talk about how the </w:t>
      </w:r>
      <w:proofErr w:type="spellStart"/>
      <w:r w:rsidRPr="61C1A935">
        <w:rPr>
          <w:rFonts w:eastAsiaTheme="minorEastAsia"/>
          <w:color w:val="000000" w:themeColor="text1"/>
        </w:rPr>
        <w:t>programme</w:t>
      </w:r>
      <w:proofErr w:type="spellEnd"/>
      <w:r w:rsidRPr="61C1A935">
        <w:rPr>
          <w:rFonts w:eastAsiaTheme="minorEastAsia"/>
          <w:color w:val="000000" w:themeColor="text1"/>
        </w:rPr>
        <w:t xml:space="preserve"> did support them to build the skills and competencies of being a leader, but through a softer, more implicit than explicit approach, through practically conducting the project, and that there was no concluding reflection on the skills they developed along </w:t>
      </w:r>
      <w:r w:rsidRPr="61C1A935">
        <w:rPr>
          <w:rFonts w:eastAsiaTheme="minorEastAsia"/>
          <w:color w:val="000000" w:themeColor="text1"/>
        </w:rPr>
        <w:lastRenderedPageBreak/>
        <w:t xml:space="preserve">the way. They told us that it felt more like </w:t>
      </w:r>
      <w:r w:rsidRPr="61C1A935">
        <w:rPr>
          <w:rFonts w:eastAsiaTheme="minorEastAsia"/>
          <w:i/>
          <w:iCs/>
          <w:color w:val="000000" w:themeColor="text1"/>
        </w:rPr>
        <w:t xml:space="preserve">“a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that enabled women to lead change” </w:t>
      </w:r>
      <w:r w:rsidRPr="61C1A935">
        <w:rPr>
          <w:rFonts w:eastAsiaTheme="minorEastAsia"/>
          <w:color w:val="000000" w:themeColor="text1"/>
        </w:rPr>
        <w:t xml:space="preserve">as opposed to feminist leadership training [Interview 4, YWL 18/19]. They said that, because of this lack of reflection about what specific skills have been learnt and can be taken forward into leadership positions, a more </w:t>
      </w:r>
      <w:r w:rsidR="24DC2E0E" w:rsidRPr="61C1A935">
        <w:rPr>
          <w:rFonts w:eastAsiaTheme="minorEastAsia"/>
          <w:color w:val="000000" w:themeColor="text1"/>
        </w:rPr>
        <w:t>structured</w:t>
      </w:r>
      <w:r w:rsidRPr="61C1A935">
        <w:rPr>
          <w:rFonts w:eastAsiaTheme="minorEastAsia"/>
          <w:color w:val="000000" w:themeColor="text1"/>
        </w:rPr>
        <w:t xml:space="preserve"> approach would’ve been helpful:</w:t>
      </w:r>
    </w:p>
    <w:p w14:paraId="6D15882E" w14:textId="4562F908" w:rsidR="61C1A935" w:rsidRDefault="61C1A935" w:rsidP="61C1A935">
      <w:pPr>
        <w:spacing w:after="0" w:line="276" w:lineRule="auto"/>
        <w:rPr>
          <w:rFonts w:eastAsiaTheme="minorEastAsia"/>
          <w:color w:val="000000" w:themeColor="text1"/>
        </w:rPr>
      </w:pPr>
    </w:p>
    <w:p w14:paraId="6DE4AC93" w14:textId="18D5F83F" w:rsidR="3CE9F138" w:rsidRDefault="3CE9F138" w:rsidP="61C1A935">
      <w:pPr>
        <w:spacing w:after="0" w:line="276" w:lineRule="auto"/>
        <w:rPr>
          <w:rFonts w:eastAsiaTheme="minorEastAsia"/>
          <w:i/>
          <w:iCs/>
          <w:color w:val="000000" w:themeColor="text1"/>
        </w:rPr>
      </w:pPr>
      <w:r w:rsidRPr="61C1A935">
        <w:rPr>
          <w:rFonts w:eastAsiaTheme="minorEastAsia"/>
          <w:i/>
          <w:iCs/>
          <w:color w:val="000000" w:themeColor="text1"/>
        </w:rPr>
        <w:t xml:space="preserve">“[in future] maybe a longer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or a more intense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or something around having, like, two full days of feminist leadership skills building, understanding feminism, understanding leadership [...] and then going into leading change in a practical way would’ve been really helpful [...] it was really left up to the individual to reflect on the feminist leadership aspect of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[Interview 4, 18/19]</w:t>
      </w:r>
    </w:p>
    <w:p w14:paraId="40497A57" w14:textId="3FE5D73B" w:rsidR="61C1A935" w:rsidRDefault="61C1A935" w:rsidP="61C1A935">
      <w:pPr>
        <w:spacing w:after="0" w:line="276" w:lineRule="auto"/>
        <w:rPr>
          <w:rFonts w:eastAsiaTheme="minorEastAsia"/>
        </w:rPr>
      </w:pPr>
    </w:p>
    <w:p w14:paraId="789865E0" w14:textId="70D67824" w:rsidR="43C85323" w:rsidRDefault="43C85323" w:rsidP="61C1A935">
      <w:pPr>
        <w:spacing w:after="0" w:line="276" w:lineRule="auto"/>
        <w:rPr>
          <w:rFonts w:eastAsiaTheme="minorEastAsia"/>
          <w:color w:val="000000" w:themeColor="text1"/>
        </w:rPr>
      </w:pPr>
      <w:r w:rsidRPr="61C1A935">
        <w:rPr>
          <w:rFonts w:eastAsiaTheme="minorEastAsia"/>
          <w:color w:val="000000" w:themeColor="text1"/>
        </w:rPr>
        <w:t xml:space="preserve">In terms of project development, a Scottish Parliament Stakeholder suggested </w:t>
      </w:r>
      <w:r w:rsidR="7C06A1F0" w:rsidRPr="61C1A935">
        <w:rPr>
          <w:rFonts w:eastAsiaTheme="minorEastAsia"/>
          <w:color w:val="000000" w:themeColor="text1"/>
        </w:rPr>
        <w:t>YWL links in better with the work of Parliamentary Committees</w:t>
      </w:r>
      <w:r w:rsidR="3AAB8722" w:rsidRPr="61C1A935">
        <w:rPr>
          <w:rFonts w:eastAsiaTheme="minorEastAsia"/>
          <w:color w:val="000000" w:themeColor="text1"/>
        </w:rPr>
        <w:t>.</w:t>
      </w:r>
      <w:r w:rsidR="7C06A1F0" w:rsidRPr="61C1A935">
        <w:rPr>
          <w:rFonts w:eastAsiaTheme="minorEastAsia"/>
          <w:color w:val="000000" w:themeColor="text1"/>
        </w:rPr>
        <w:t xml:space="preserve"> She suggested keeping the choice of project young women led, but</w:t>
      </w:r>
      <w:r w:rsidR="7C06A1F0" w:rsidRPr="61C1A935">
        <w:rPr>
          <w:rFonts w:eastAsiaTheme="minorEastAsia"/>
          <w:i/>
          <w:iCs/>
          <w:color w:val="000000" w:themeColor="text1"/>
        </w:rPr>
        <w:t xml:space="preserve"> “within a bit more of a current policy lands</w:t>
      </w:r>
      <w:r w:rsidR="11765B39" w:rsidRPr="61C1A935">
        <w:rPr>
          <w:rFonts w:eastAsiaTheme="minorEastAsia"/>
          <w:i/>
          <w:iCs/>
          <w:color w:val="000000" w:themeColor="text1"/>
        </w:rPr>
        <w:t>cape framework”</w:t>
      </w:r>
      <w:r w:rsidR="11765B39" w:rsidRPr="61C1A935">
        <w:rPr>
          <w:rFonts w:eastAsiaTheme="minorEastAsia"/>
          <w:color w:val="000000" w:themeColor="text1"/>
        </w:rPr>
        <w:t xml:space="preserve"> to enable maximum impact.</w:t>
      </w:r>
      <w:r w:rsidR="0DB4FF15" w:rsidRPr="61C1A935">
        <w:rPr>
          <w:rFonts w:eastAsiaTheme="minorEastAsia"/>
          <w:color w:val="000000" w:themeColor="text1"/>
        </w:rPr>
        <w:t xml:space="preserve"> There were suggestions to limit the subject options for young women to choose from to enable this, whilst letting them decide on and develop the actual project themselves.</w:t>
      </w:r>
    </w:p>
    <w:p w14:paraId="386B9F4A" w14:textId="5B5D955F" w:rsidR="50D8A5E4" w:rsidRDefault="50D8A5E4" w:rsidP="61C1A935">
      <w:pPr>
        <w:spacing w:after="0" w:line="276" w:lineRule="auto"/>
        <w:rPr>
          <w:rFonts w:eastAsiaTheme="minorEastAsia"/>
          <w:color w:val="000000" w:themeColor="text1"/>
        </w:rPr>
      </w:pPr>
    </w:p>
    <w:p w14:paraId="61493702" w14:textId="57CEC528" w:rsidR="10E12DBA" w:rsidRDefault="10E12DBA" w:rsidP="61C1A935">
      <w:pPr>
        <w:spacing w:after="0" w:line="276" w:lineRule="auto"/>
        <w:rPr>
          <w:rFonts w:eastAsiaTheme="minorEastAsia"/>
          <w:color w:val="000000" w:themeColor="text1"/>
        </w:rPr>
      </w:pPr>
      <w:r w:rsidRPr="61C1A935">
        <w:rPr>
          <w:rFonts w:eastAsiaTheme="minorEastAsia"/>
          <w:color w:val="000000" w:themeColor="text1"/>
        </w:rPr>
        <w:t>However, participants noted that it was essential that they felt ownership of the project and the need to:</w:t>
      </w:r>
    </w:p>
    <w:p w14:paraId="48FAFDB2" w14:textId="61B4E45B" w:rsidR="50D8A5E4" w:rsidRDefault="50D8A5E4" w:rsidP="61C1A935">
      <w:pPr>
        <w:spacing w:after="0" w:line="276" w:lineRule="auto"/>
        <w:rPr>
          <w:rFonts w:eastAsiaTheme="minorEastAsia"/>
          <w:i/>
          <w:iCs/>
          <w:color w:val="000000" w:themeColor="text1"/>
        </w:rPr>
      </w:pPr>
    </w:p>
    <w:p w14:paraId="7FF9187E" w14:textId="5485AC3A" w:rsidR="10E12DBA" w:rsidRDefault="10E12DBA"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build</w:t>
      </w:r>
      <w:proofErr w:type="gramEnd"/>
      <w:r w:rsidRPr="61C1A935">
        <w:rPr>
          <w:rFonts w:eastAsiaTheme="minorEastAsia"/>
          <w:i/>
          <w:iCs/>
          <w:color w:val="000000" w:themeColor="text1"/>
        </w:rPr>
        <w:t xml:space="preserve"> something that everybody can at least buy into, even if everyone’s not an expert on it” [interview 1, 2018/19]</w:t>
      </w:r>
    </w:p>
    <w:p w14:paraId="2D76CBC6" w14:textId="2495D663" w:rsidR="2F04E59A" w:rsidRDefault="2F04E59A" w:rsidP="61C1A935">
      <w:pPr>
        <w:spacing w:after="0" w:line="276" w:lineRule="auto"/>
        <w:rPr>
          <w:rFonts w:eastAsiaTheme="minorEastAsia"/>
          <w:i/>
          <w:iCs/>
          <w:color w:val="000000" w:themeColor="text1"/>
        </w:rPr>
      </w:pPr>
    </w:p>
    <w:p w14:paraId="3129A0D9" w14:textId="6321F394" w:rsidR="2F04E59A" w:rsidRDefault="2F04E59A" w:rsidP="61C1A935">
      <w:pPr>
        <w:spacing w:after="0" w:line="276" w:lineRule="auto"/>
        <w:rPr>
          <w:rFonts w:eastAsiaTheme="minorEastAsia"/>
          <w:i/>
          <w:iCs/>
          <w:color w:val="000000" w:themeColor="text1"/>
        </w:rPr>
      </w:pPr>
    </w:p>
    <w:p w14:paraId="3854D32A" w14:textId="2164F24F" w:rsidR="2F04E59A" w:rsidRDefault="007E3FE0" w:rsidP="27604E0A">
      <w:pPr>
        <w:pStyle w:val="Heading2"/>
        <w:rPr>
          <w:rFonts w:eastAsiaTheme="minorEastAsia"/>
        </w:rPr>
      </w:pPr>
      <w:bookmarkStart w:id="13" w:name="_Toc277187474"/>
      <w:r w:rsidRPr="41664EA6">
        <w:rPr>
          <w:rFonts w:eastAsiaTheme="minorEastAsia"/>
        </w:rPr>
        <w:t>Conducting the Project</w:t>
      </w:r>
      <w:bookmarkEnd w:id="13"/>
    </w:p>
    <w:p w14:paraId="3C92E243" w14:textId="71669E8C" w:rsidR="2F04E59A" w:rsidRDefault="2F04E59A" w:rsidP="61C1A935">
      <w:pPr>
        <w:spacing w:after="0" w:line="276" w:lineRule="auto"/>
        <w:rPr>
          <w:rFonts w:eastAsiaTheme="minorEastAsia"/>
          <w:b/>
          <w:bCs/>
        </w:rPr>
      </w:pPr>
    </w:p>
    <w:p w14:paraId="57C0F970" w14:textId="2DA9AA97" w:rsidR="2F04E59A" w:rsidRDefault="2F04E59A" w:rsidP="61C1A935">
      <w:pPr>
        <w:spacing w:after="0" w:line="276" w:lineRule="auto"/>
        <w:rPr>
          <w:rFonts w:eastAsiaTheme="minorEastAsia"/>
        </w:rPr>
      </w:pPr>
      <w:r w:rsidRPr="61C1A935">
        <w:rPr>
          <w:rFonts w:eastAsiaTheme="minorEastAsia"/>
        </w:rPr>
        <w:t xml:space="preserve">One interviewee also </w:t>
      </w:r>
      <w:r w:rsidR="18180477" w:rsidRPr="61C1A935">
        <w:rPr>
          <w:rFonts w:eastAsiaTheme="minorEastAsia"/>
        </w:rPr>
        <w:t>m</w:t>
      </w:r>
      <w:r w:rsidRPr="61C1A935">
        <w:rPr>
          <w:rFonts w:eastAsiaTheme="minorEastAsia"/>
        </w:rPr>
        <w:t xml:space="preserve">entioned that participants in her cohort weren’t heavily involved in the writing of their report, and therefore she felt that </w:t>
      </w:r>
      <w:r w:rsidRPr="61C1A935">
        <w:rPr>
          <w:rFonts w:eastAsiaTheme="minorEastAsia"/>
          <w:i/>
          <w:iCs/>
          <w:color w:val="000000" w:themeColor="text1"/>
        </w:rPr>
        <w:t>“it was a document I had no connection to at all” [interview 1, 2018/19].</w:t>
      </w:r>
    </w:p>
    <w:p w14:paraId="7C9D51ED" w14:textId="10DC1463" w:rsidR="50D8A5E4" w:rsidRDefault="50D8A5E4" w:rsidP="61C1A935">
      <w:pPr>
        <w:spacing w:after="0" w:line="276" w:lineRule="auto"/>
        <w:rPr>
          <w:rFonts w:eastAsiaTheme="minorEastAsia"/>
          <w:color w:val="000000" w:themeColor="text1"/>
        </w:rPr>
      </w:pPr>
    </w:p>
    <w:p w14:paraId="4BAB71F1" w14:textId="061BCC22" w:rsidR="0DB4FF15" w:rsidRDefault="0DB4FF15" w:rsidP="3306C26F">
      <w:pPr>
        <w:spacing w:after="0" w:line="276" w:lineRule="auto"/>
        <w:rPr>
          <w:rFonts w:eastAsiaTheme="minorEastAsia"/>
        </w:rPr>
      </w:pPr>
      <w:r w:rsidRPr="27604E0A">
        <w:rPr>
          <w:rFonts w:eastAsiaTheme="minorEastAsia"/>
          <w:color w:val="000000" w:themeColor="text1"/>
        </w:rPr>
        <w:t>Furthermore, a Scottish Parliament Stakeholder noted that, when in Parliament, the y</w:t>
      </w:r>
      <w:r w:rsidRPr="27604E0A">
        <w:rPr>
          <w:rFonts w:eastAsiaTheme="minorEastAsia"/>
        </w:rPr>
        <w:t>oung women took a more traditional approach to how they worked together (like a Parliamentary Committee). She suggested that they could, in future, take a more creative approach</w:t>
      </w:r>
      <w:r w:rsidR="19862E34" w:rsidRPr="27604E0A">
        <w:rPr>
          <w:rFonts w:eastAsiaTheme="minorEastAsia"/>
        </w:rPr>
        <w:t>, if</w:t>
      </w:r>
      <w:r w:rsidRPr="27604E0A">
        <w:rPr>
          <w:rFonts w:eastAsiaTheme="minorEastAsia"/>
        </w:rPr>
        <w:t xml:space="preserve"> </w:t>
      </w:r>
      <w:proofErr w:type="gramStart"/>
      <w:r w:rsidRPr="27604E0A">
        <w:rPr>
          <w:rFonts w:eastAsiaTheme="minorEastAsia"/>
        </w:rPr>
        <w:t xml:space="preserve">that best </w:t>
      </w:r>
      <w:r w:rsidR="7FB702B7" w:rsidRPr="27604E0A">
        <w:rPr>
          <w:rFonts w:eastAsiaTheme="minorEastAsia"/>
        </w:rPr>
        <w:t>suits</w:t>
      </w:r>
      <w:proofErr w:type="gramEnd"/>
      <w:r w:rsidR="7FB702B7" w:rsidRPr="27604E0A">
        <w:rPr>
          <w:rFonts w:eastAsiaTheme="minorEastAsia"/>
        </w:rPr>
        <w:t xml:space="preserve"> them, </w:t>
      </w:r>
      <w:r w:rsidR="3794D594" w:rsidRPr="27604E0A">
        <w:rPr>
          <w:rFonts w:eastAsiaTheme="minorEastAsia"/>
        </w:rPr>
        <w:t xml:space="preserve">to ensure </w:t>
      </w:r>
      <w:r w:rsidR="7FB702B7" w:rsidRPr="27604E0A">
        <w:rPr>
          <w:rFonts w:eastAsiaTheme="minorEastAsia"/>
        </w:rPr>
        <w:t>they do not feel like they have to take this more formal model</w:t>
      </w:r>
      <w:r w:rsidR="01F3F65B" w:rsidRPr="27604E0A">
        <w:rPr>
          <w:rFonts w:eastAsiaTheme="minorEastAsia"/>
        </w:rPr>
        <w:t>, just because of the formal setting.</w:t>
      </w:r>
    </w:p>
    <w:p w14:paraId="39A58976" w14:textId="2AD0769D" w:rsidR="50D8A5E4" w:rsidRDefault="50D8A5E4" w:rsidP="61C1A935">
      <w:pPr>
        <w:spacing w:after="0" w:line="276" w:lineRule="auto"/>
        <w:rPr>
          <w:rFonts w:eastAsiaTheme="minorEastAsia"/>
        </w:rPr>
      </w:pPr>
    </w:p>
    <w:p w14:paraId="7FD04BA2" w14:textId="538AD45A" w:rsidR="3E5BE7E9" w:rsidRDefault="3E5BE7E9" w:rsidP="3306C26F">
      <w:pPr>
        <w:spacing w:after="0" w:line="276" w:lineRule="auto"/>
        <w:rPr>
          <w:rFonts w:eastAsiaTheme="minorEastAsia"/>
        </w:rPr>
      </w:pPr>
      <w:r w:rsidRPr="27604E0A">
        <w:rPr>
          <w:rFonts w:eastAsiaTheme="minorEastAsia"/>
        </w:rPr>
        <w:t>Staff mentioned the differences transitioning from the parliamentary setting into the community. Th</w:t>
      </w:r>
      <w:r w:rsidR="54C7B18A" w:rsidRPr="27604E0A">
        <w:rPr>
          <w:rFonts w:eastAsiaTheme="minorEastAsia"/>
        </w:rPr>
        <w:t>ough this</w:t>
      </w:r>
      <w:r w:rsidRPr="27604E0A">
        <w:rPr>
          <w:rFonts w:eastAsiaTheme="minorEastAsia"/>
        </w:rPr>
        <w:t xml:space="preserve"> enabled increased flexibility</w:t>
      </w:r>
      <w:r w:rsidR="45058953" w:rsidRPr="27604E0A">
        <w:rPr>
          <w:rFonts w:eastAsiaTheme="minorEastAsia"/>
        </w:rPr>
        <w:t xml:space="preserve"> in terms of project theme</w:t>
      </w:r>
      <w:r w:rsidRPr="27604E0A">
        <w:rPr>
          <w:rFonts w:eastAsiaTheme="minorEastAsia"/>
        </w:rPr>
        <w:t xml:space="preserve">, </w:t>
      </w:r>
      <w:r w:rsidR="67774294" w:rsidRPr="27604E0A">
        <w:rPr>
          <w:rFonts w:eastAsiaTheme="minorEastAsia"/>
        </w:rPr>
        <w:t xml:space="preserve">it </w:t>
      </w:r>
      <w:r w:rsidR="617AD7BC" w:rsidRPr="27604E0A">
        <w:rPr>
          <w:rFonts w:eastAsiaTheme="minorEastAsia"/>
        </w:rPr>
        <w:t>mean</w:t>
      </w:r>
      <w:r w:rsidR="5B4F29EC" w:rsidRPr="27604E0A">
        <w:rPr>
          <w:rFonts w:eastAsiaTheme="minorEastAsia"/>
        </w:rPr>
        <w:t>t</w:t>
      </w:r>
      <w:r w:rsidR="617AD7BC" w:rsidRPr="27604E0A">
        <w:rPr>
          <w:rFonts w:eastAsiaTheme="minorEastAsia"/>
        </w:rPr>
        <w:t xml:space="preserve"> </w:t>
      </w:r>
      <w:r w:rsidRPr="27604E0A">
        <w:rPr>
          <w:rFonts w:eastAsiaTheme="minorEastAsia"/>
        </w:rPr>
        <w:t>that it c</w:t>
      </w:r>
      <w:r w:rsidR="620C4C6F" w:rsidRPr="27604E0A">
        <w:rPr>
          <w:rFonts w:eastAsiaTheme="minorEastAsia"/>
        </w:rPr>
        <w:t xml:space="preserve">ould </w:t>
      </w:r>
      <w:r w:rsidRPr="27604E0A">
        <w:rPr>
          <w:rFonts w:eastAsiaTheme="minorEastAsia"/>
        </w:rPr>
        <w:t xml:space="preserve">be difficult to </w:t>
      </w:r>
      <w:r w:rsidR="3E808850" w:rsidRPr="27604E0A">
        <w:rPr>
          <w:rFonts w:eastAsiaTheme="minorEastAsia"/>
        </w:rPr>
        <w:t xml:space="preserve">fairly </w:t>
      </w:r>
      <w:r w:rsidRPr="27604E0A">
        <w:rPr>
          <w:rFonts w:eastAsiaTheme="minorEastAsia"/>
        </w:rPr>
        <w:t>condense everyone’s ideas down into one feasible project.</w:t>
      </w:r>
    </w:p>
    <w:p w14:paraId="2D33C9E1" w14:textId="78740656" w:rsidR="61C1A935" w:rsidRDefault="61C1A935" w:rsidP="61C1A935">
      <w:pPr>
        <w:spacing w:after="0" w:line="276" w:lineRule="auto"/>
        <w:rPr>
          <w:rFonts w:eastAsiaTheme="minorEastAsia"/>
          <w:color w:val="000000" w:themeColor="text1"/>
        </w:rPr>
      </w:pPr>
    </w:p>
    <w:p w14:paraId="2A230C7F" w14:textId="7450B910" w:rsidR="61C1A935" w:rsidRDefault="61C1A935" w:rsidP="61C1A935">
      <w:pPr>
        <w:spacing w:after="0" w:line="276" w:lineRule="auto"/>
        <w:rPr>
          <w:rFonts w:eastAsiaTheme="minorEastAsia"/>
          <w:color w:val="000000" w:themeColor="text1"/>
        </w:rPr>
      </w:pPr>
    </w:p>
    <w:p w14:paraId="1096B0B9" w14:textId="576946ED" w:rsidR="7987F134" w:rsidRDefault="7987F134" w:rsidP="27604E0A">
      <w:pPr>
        <w:pStyle w:val="Heading2"/>
        <w:rPr>
          <w:rFonts w:eastAsiaTheme="minorEastAsia"/>
        </w:rPr>
      </w:pPr>
      <w:bookmarkStart w:id="14" w:name="_Toc1228036882"/>
      <w:r w:rsidRPr="41664EA6">
        <w:rPr>
          <w:rFonts w:eastAsiaTheme="minorEastAsia"/>
        </w:rPr>
        <w:t>Project Output</w:t>
      </w:r>
      <w:bookmarkEnd w:id="14"/>
    </w:p>
    <w:p w14:paraId="07B52F77" w14:textId="24C48E6A" w:rsidR="61C1A935" w:rsidRDefault="61C1A935" w:rsidP="61C1A935">
      <w:pPr>
        <w:spacing w:after="0" w:line="276" w:lineRule="auto"/>
        <w:rPr>
          <w:rFonts w:eastAsiaTheme="minorEastAsia"/>
          <w:b/>
          <w:bCs/>
        </w:rPr>
      </w:pPr>
    </w:p>
    <w:p w14:paraId="31522B69" w14:textId="525D5ACB" w:rsidR="7987F134" w:rsidRDefault="7987F134" w:rsidP="61C1A935">
      <w:pPr>
        <w:spacing w:after="0" w:line="276" w:lineRule="auto"/>
        <w:rPr>
          <w:rFonts w:eastAsiaTheme="minorEastAsia"/>
        </w:rPr>
      </w:pPr>
      <w:r w:rsidRPr="61C1A935">
        <w:rPr>
          <w:rFonts w:eastAsiaTheme="minorEastAsia"/>
        </w:rPr>
        <w:lastRenderedPageBreak/>
        <w:t>The outputs themselves have had various impacts</w:t>
      </w:r>
      <w:r w:rsidR="787CA7F0" w:rsidRPr="61C1A935">
        <w:rPr>
          <w:rFonts w:eastAsiaTheme="minorEastAsia"/>
        </w:rPr>
        <w:t xml:space="preserve"> and</w:t>
      </w:r>
      <w:r w:rsidR="129BF210" w:rsidRPr="61C1A935">
        <w:rPr>
          <w:rFonts w:eastAsiaTheme="minorEastAsia"/>
        </w:rPr>
        <w:t xml:space="preserve"> have been used in various settings:</w:t>
      </w:r>
    </w:p>
    <w:p w14:paraId="0B4B57AB" w14:textId="19727538" w:rsidR="61C1A935" w:rsidRDefault="61C1A935" w:rsidP="61C1A935">
      <w:pPr>
        <w:spacing w:after="0" w:line="276" w:lineRule="auto"/>
        <w:rPr>
          <w:rFonts w:eastAsiaTheme="minorEastAsia"/>
        </w:rPr>
      </w:pPr>
    </w:p>
    <w:p w14:paraId="08305545" w14:textId="2763C8A1" w:rsidR="5DFF749A" w:rsidRDefault="5DFF749A" w:rsidP="3306C26F">
      <w:pPr>
        <w:pStyle w:val="ListParagraph"/>
        <w:numPr>
          <w:ilvl w:val="0"/>
          <w:numId w:val="3"/>
        </w:numPr>
        <w:spacing w:after="0" w:line="276" w:lineRule="auto"/>
        <w:rPr>
          <w:rFonts w:eastAsiaTheme="minorEastAsia"/>
        </w:rPr>
      </w:pPr>
      <w:r w:rsidRPr="41664EA6">
        <w:rPr>
          <w:rFonts w:eastAsiaTheme="minorEastAsia"/>
        </w:rPr>
        <w:t xml:space="preserve">YWL </w:t>
      </w:r>
      <w:r w:rsidR="2B559440" w:rsidRPr="41664EA6">
        <w:rPr>
          <w:rFonts w:eastAsiaTheme="minorEastAsia"/>
        </w:rPr>
        <w:t>17/18</w:t>
      </w:r>
      <w:r w:rsidR="020F6CFA" w:rsidRPr="41664EA6">
        <w:rPr>
          <w:rFonts w:eastAsiaTheme="minorEastAsia"/>
        </w:rPr>
        <w:t xml:space="preserve"> report</w:t>
      </w:r>
      <w:r w:rsidR="2B559440" w:rsidRPr="41664EA6">
        <w:rPr>
          <w:rFonts w:eastAsiaTheme="minorEastAsia"/>
        </w:rPr>
        <w:t xml:space="preserve"> into sexual harassment in Scottish schools fed into the </w:t>
      </w:r>
      <w:r w:rsidR="78D2188C" w:rsidRPr="41664EA6">
        <w:rPr>
          <w:rFonts w:eastAsiaTheme="minorEastAsia"/>
        </w:rPr>
        <w:t xml:space="preserve">Scottish Government’s </w:t>
      </w:r>
      <w:r w:rsidR="2B559440" w:rsidRPr="41664EA6">
        <w:rPr>
          <w:rFonts w:eastAsiaTheme="minorEastAsia"/>
        </w:rPr>
        <w:t>P</w:t>
      </w:r>
      <w:r w:rsidR="21464DD6" w:rsidRPr="41664EA6">
        <w:rPr>
          <w:rFonts w:eastAsiaTheme="minorEastAsia"/>
        </w:rPr>
        <w:t xml:space="preserve">ersonal and Social </w:t>
      </w:r>
      <w:r w:rsidR="2B559440" w:rsidRPr="41664EA6">
        <w:rPr>
          <w:rFonts w:eastAsiaTheme="minorEastAsia"/>
        </w:rPr>
        <w:t>E</w:t>
      </w:r>
      <w:r w:rsidR="4A329D32" w:rsidRPr="41664EA6">
        <w:rPr>
          <w:rFonts w:eastAsiaTheme="minorEastAsia"/>
        </w:rPr>
        <w:t>ducation</w:t>
      </w:r>
      <w:r w:rsidR="2B559440" w:rsidRPr="41664EA6">
        <w:rPr>
          <w:rFonts w:eastAsiaTheme="minorEastAsia"/>
        </w:rPr>
        <w:t xml:space="preserve"> </w:t>
      </w:r>
      <w:proofErr w:type="gramStart"/>
      <w:r w:rsidR="2B559440" w:rsidRPr="41664EA6">
        <w:rPr>
          <w:rFonts w:eastAsiaTheme="minorEastAsia"/>
        </w:rPr>
        <w:t>review</w:t>
      </w:r>
      <w:r w:rsidR="723D0DA4" w:rsidRPr="41664EA6">
        <w:rPr>
          <w:rFonts w:eastAsiaTheme="minorEastAsia"/>
        </w:rPr>
        <w:t>;</w:t>
      </w:r>
      <w:proofErr w:type="gramEnd"/>
    </w:p>
    <w:p w14:paraId="1CDEB873" w14:textId="24B0F5AD" w:rsidR="0A19A393" w:rsidRDefault="0A19A393" w:rsidP="3306C26F">
      <w:pPr>
        <w:pStyle w:val="ListParagraph"/>
        <w:numPr>
          <w:ilvl w:val="0"/>
          <w:numId w:val="3"/>
        </w:numPr>
        <w:spacing w:after="0" w:line="276" w:lineRule="auto"/>
        <w:rPr>
          <w:rFonts w:eastAsiaTheme="minorEastAsia"/>
        </w:rPr>
      </w:pPr>
      <w:r w:rsidRPr="27604E0A">
        <w:rPr>
          <w:rFonts w:eastAsiaTheme="minorEastAsia"/>
        </w:rPr>
        <w:t xml:space="preserve">YWL </w:t>
      </w:r>
      <w:r w:rsidR="2B559440" w:rsidRPr="27604E0A">
        <w:rPr>
          <w:rFonts w:eastAsiaTheme="minorEastAsia"/>
        </w:rPr>
        <w:t>18/19</w:t>
      </w:r>
      <w:r w:rsidR="15E4CE10" w:rsidRPr="27604E0A">
        <w:rPr>
          <w:rFonts w:eastAsiaTheme="minorEastAsia"/>
        </w:rPr>
        <w:t xml:space="preserve"> report</w:t>
      </w:r>
      <w:r w:rsidR="2B559440" w:rsidRPr="27604E0A">
        <w:rPr>
          <w:rFonts w:eastAsiaTheme="minorEastAsia"/>
        </w:rPr>
        <w:t xml:space="preserve"> into young women’s participation in sport was used as evidence in the Health </w:t>
      </w:r>
      <w:r w:rsidR="31B27152" w:rsidRPr="27604E0A">
        <w:rPr>
          <w:rFonts w:eastAsiaTheme="minorEastAsia"/>
        </w:rPr>
        <w:t>and</w:t>
      </w:r>
      <w:r w:rsidR="2B559440" w:rsidRPr="27604E0A">
        <w:rPr>
          <w:rFonts w:eastAsiaTheme="minorEastAsia"/>
        </w:rPr>
        <w:t xml:space="preserve"> Sport Committee review on young women in sport</w:t>
      </w:r>
      <w:r w:rsidR="13E6CD96" w:rsidRPr="27604E0A">
        <w:rPr>
          <w:rFonts w:eastAsiaTheme="minorEastAsia"/>
        </w:rPr>
        <w:t>.</w:t>
      </w:r>
      <w:r w:rsidR="3FA3C870" w:rsidRPr="27604E0A">
        <w:rPr>
          <w:rFonts w:eastAsiaTheme="minorEastAsia"/>
        </w:rPr>
        <w:t xml:space="preserve"> </w:t>
      </w:r>
      <w:r w:rsidR="2B559440" w:rsidRPr="27604E0A">
        <w:rPr>
          <w:rFonts w:eastAsiaTheme="minorEastAsia"/>
        </w:rPr>
        <w:t xml:space="preserve">YWM </w:t>
      </w:r>
      <w:r w:rsidR="16C6DAAF" w:rsidRPr="27604E0A">
        <w:rPr>
          <w:rFonts w:eastAsiaTheme="minorEastAsia"/>
        </w:rPr>
        <w:t xml:space="preserve">staff </w:t>
      </w:r>
      <w:r w:rsidR="2B559440" w:rsidRPr="27604E0A">
        <w:rPr>
          <w:rFonts w:eastAsiaTheme="minorEastAsia"/>
        </w:rPr>
        <w:t xml:space="preserve">were </w:t>
      </w:r>
      <w:r w:rsidR="0F38C3D5" w:rsidRPr="27604E0A">
        <w:rPr>
          <w:rFonts w:eastAsiaTheme="minorEastAsia"/>
        </w:rPr>
        <w:t xml:space="preserve">then </w:t>
      </w:r>
      <w:r w:rsidR="2B559440" w:rsidRPr="27604E0A">
        <w:rPr>
          <w:rFonts w:eastAsiaTheme="minorEastAsia"/>
        </w:rPr>
        <w:t>called to provide evidence on the report re</w:t>
      </w:r>
      <w:r w:rsidR="223F8ECE" w:rsidRPr="27604E0A">
        <w:rPr>
          <w:rFonts w:eastAsiaTheme="minorEastAsia"/>
        </w:rPr>
        <w:t>garding</w:t>
      </w:r>
      <w:r w:rsidR="2B559440" w:rsidRPr="27604E0A">
        <w:rPr>
          <w:rFonts w:eastAsiaTheme="minorEastAsia"/>
        </w:rPr>
        <w:t xml:space="preserve"> </w:t>
      </w:r>
      <w:r w:rsidR="054EA710" w:rsidRPr="27604E0A">
        <w:rPr>
          <w:rFonts w:eastAsiaTheme="minorEastAsia"/>
        </w:rPr>
        <w:t>b</w:t>
      </w:r>
      <w:r w:rsidR="2B559440" w:rsidRPr="27604E0A">
        <w:rPr>
          <w:rFonts w:eastAsiaTheme="minorEastAsia"/>
        </w:rPr>
        <w:t xml:space="preserve">arriers to young women in sport in April </w:t>
      </w:r>
      <w:proofErr w:type="gramStart"/>
      <w:r w:rsidR="531D8201" w:rsidRPr="27604E0A">
        <w:rPr>
          <w:rFonts w:eastAsiaTheme="minorEastAsia"/>
        </w:rPr>
        <w:t>2022;</w:t>
      </w:r>
      <w:proofErr w:type="gramEnd"/>
    </w:p>
    <w:p w14:paraId="516DB70D" w14:textId="1093A10D" w:rsidR="531D8201" w:rsidRDefault="531D8201" w:rsidP="0027259C">
      <w:pPr>
        <w:pStyle w:val="ListParagraph"/>
        <w:numPr>
          <w:ilvl w:val="0"/>
          <w:numId w:val="3"/>
        </w:numPr>
        <w:spacing w:after="0" w:line="276" w:lineRule="auto"/>
        <w:rPr>
          <w:rFonts w:eastAsiaTheme="minorEastAsia"/>
        </w:rPr>
      </w:pPr>
      <w:r w:rsidRPr="61C1A935">
        <w:rPr>
          <w:rFonts w:eastAsiaTheme="minorEastAsia"/>
        </w:rPr>
        <w:t xml:space="preserve">YWL </w:t>
      </w:r>
      <w:r w:rsidR="2B559440" w:rsidRPr="61C1A935">
        <w:rPr>
          <w:rFonts w:eastAsiaTheme="minorEastAsia"/>
        </w:rPr>
        <w:t>19/20</w:t>
      </w:r>
      <w:r w:rsidR="05C32067" w:rsidRPr="61C1A935">
        <w:rPr>
          <w:rFonts w:eastAsiaTheme="minorEastAsia"/>
        </w:rPr>
        <w:t xml:space="preserve"> report</w:t>
      </w:r>
      <w:r w:rsidR="2B559440" w:rsidRPr="61C1A935">
        <w:rPr>
          <w:rFonts w:eastAsiaTheme="minorEastAsia"/>
        </w:rPr>
        <w:t xml:space="preserve"> into the transition from education to employment for ethnic minority young women fed into the </w:t>
      </w:r>
      <w:r w:rsidR="582B1365" w:rsidRPr="61C1A935">
        <w:rPr>
          <w:rFonts w:eastAsiaTheme="minorEastAsia"/>
        </w:rPr>
        <w:t>Y</w:t>
      </w:r>
      <w:r w:rsidR="2B559440" w:rsidRPr="61C1A935">
        <w:rPr>
          <w:rFonts w:eastAsiaTheme="minorEastAsia"/>
        </w:rPr>
        <w:t xml:space="preserve">oung </w:t>
      </w:r>
      <w:r w:rsidR="06F9B84A" w:rsidRPr="61C1A935">
        <w:rPr>
          <w:rFonts w:eastAsiaTheme="minorEastAsia"/>
        </w:rPr>
        <w:t>P</w:t>
      </w:r>
      <w:r w:rsidR="2B559440" w:rsidRPr="61C1A935">
        <w:rPr>
          <w:rFonts w:eastAsiaTheme="minorEastAsia"/>
        </w:rPr>
        <w:t xml:space="preserve">eople's </w:t>
      </w:r>
      <w:r w:rsidR="401A81C8" w:rsidRPr="61C1A935">
        <w:rPr>
          <w:rFonts w:eastAsiaTheme="minorEastAsia"/>
        </w:rPr>
        <w:t>G</w:t>
      </w:r>
      <w:r w:rsidR="2B559440" w:rsidRPr="61C1A935">
        <w:rPr>
          <w:rFonts w:eastAsiaTheme="minorEastAsia"/>
        </w:rPr>
        <w:t xml:space="preserve">uarantee and the </w:t>
      </w:r>
      <w:r w:rsidR="635DC89E" w:rsidRPr="61C1A935">
        <w:rPr>
          <w:rFonts w:eastAsiaTheme="minorEastAsia"/>
        </w:rPr>
        <w:t>G</w:t>
      </w:r>
      <w:r w:rsidR="2B559440" w:rsidRPr="61C1A935">
        <w:rPr>
          <w:rFonts w:eastAsiaTheme="minorEastAsia"/>
        </w:rPr>
        <w:t xml:space="preserve">ender </w:t>
      </w:r>
      <w:r w:rsidR="3A6825D7" w:rsidRPr="61C1A935">
        <w:rPr>
          <w:rFonts w:eastAsiaTheme="minorEastAsia"/>
        </w:rPr>
        <w:t>C</w:t>
      </w:r>
      <w:r w:rsidR="2B559440" w:rsidRPr="61C1A935">
        <w:rPr>
          <w:rFonts w:eastAsiaTheme="minorEastAsia"/>
        </w:rPr>
        <w:t xml:space="preserve">ommission's work on </w:t>
      </w:r>
      <w:proofErr w:type="gramStart"/>
      <w:r w:rsidR="2B559440" w:rsidRPr="61C1A935">
        <w:rPr>
          <w:rFonts w:eastAsiaTheme="minorEastAsia"/>
        </w:rPr>
        <w:t>apprenticeships</w:t>
      </w:r>
      <w:r w:rsidR="28DF6FAD" w:rsidRPr="61C1A935">
        <w:rPr>
          <w:rFonts w:eastAsiaTheme="minorEastAsia"/>
        </w:rPr>
        <w:t>;</w:t>
      </w:r>
      <w:proofErr w:type="gramEnd"/>
    </w:p>
    <w:p w14:paraId="65A33198" w14:textId="2F04EEE9" w:rsidR="2B559440" w:rsidRDefault="2B559440" w:rsidP="0027259C">
      <w:pPr>
        <w:pStyle w:val="ListParagraph"/>
        <w:numPr>
          <w:ilvl w:val="0"/>
          <w:numId w:val="3"/>
        </w:numPr>
        <w:spacing w:after="0" w:line="276" w:lineRule="auto"/>
        <w:rPr>
          <w:rFonts w:eastAsiaTheme="minorEastAsia"/>
          <w:color w:val="000000" w:themeColor="text1"/>
        </w:rPr>
      </w:pPr>
      <w:r w:rsidRPr="61C1A935">
        <w:rPr>
          <w:rFonts w:eastAsiaTheme="minorEastAsia"/>
        </w:rPr>
        <w:t>Glasgow YWL report (2021) fed into Cllr Holly Bruce's feminist town planning motion at Glasgow City Council</w:t>
      </w:r>
      <w:r w:rsidR="41D2C1F1" w:rsidRPr="61C1A935">
        <w:rPr>
          <w:rFonts w:eastAsiaTheme="minorEastAsia"/>
        </w:rPr>
        <w:t>.</w:t>
      </w:r>
    </w:p>
    <w:p w14:paraId="1CFCAC38" w14:textId="316E8123" w:rsidR="50D8A5E4" w:rsidRDefault="50D8A5E4" w:rsidP="61C1A935">
      <w:pPr>
        <w:spacing w:after="0" w:line="276" w:lineRule="auto"/>
        <w:rPr>
          <w:rFonts w:eastAsiaTheme="minorEastAsia"/>
        </w:rPr>
      </w:pPr>
    </w:p>
    <w:p w14:paraId="29BF7D5F" w14:textId="416FBD95" w:rsidR="52A8C589" w:rsidRDefault="52A8C589"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after</w:t>
      </w:r>
      <w:proofErr w:type="gramEnd"/>
      <w:r w:rsidRPr="61C1A935">
        <w:rPr>
          <w:rFonts w:eastAsiaTheme="minorEastAsia"/>
          <w:i/>
          <w:iCs/>
          <w:color w:val="000000" w:themeColor="text1"/>
        </w:rPr>
        <w:t xml:space="preserve"> the committee and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ended </w:t>
      </w:r>
      <w:r w:rsidR="74AD3335" w:rsidRPr="61C1A935">
        <w:rPr>
          <w:rFonts w:eastAsiaTheme="minorEastAsia"/>
          <w:i/>
          <w:iCs/>
          <w:color w:val="000000" w:themeColor="text1"/>
        </w:rPr>
        <w:t>I</w:t>
      </w:r>
      <w:r w:rsidRPr="61C1A935">
        <w:rPr>
          <w:rFonts w:eastAsiaTheme="minorEastAsia"/>
          <w:i/>
          <w:iCs/>
          <w:color w:val="000000" w:themeColor="text1"/>
        </w:rPr>
        <w:t xml:space="preserve"> think it has been used and it has been beneficial, maybe not as much as it could have been but it definitely has been cited in Scottish Parliament, for example” [</w:t>
      </w:r>
      <w:r w:rsidR="7DB72C0F" w:rsidRPr="61C1A935">
        <w:rPr>
          <w:rFonts w:eastAsiaTheme="minorEastAsia"/>
          <w:i/>
          <w:iCs/>
          <w:color w:val="000000" w:themeColor="text1"/>
        </w:rPr>
        <w:t>Interview 4</w:t>
      </w:r>
      <w:r w:rsidRPr="61C1A935">
        <w:rPr>
          <w:rFonts w:eastAsiaTheme="minorEastAsia"/>
          <w:i/>
          <w:iCs/>
          <w:color w:val="000000" w:themeColor="text1"/>
        </w:rPr>
        <w:t>, 18/19]</w:t>
      </w:r>
    </w:p>
    <w:p w14:paraId="746171CD" w14:textId="237F2319" w:rsidR="61C1A935" w:rsidRDefault="61C1A935" w:rsidP="61C1A935">
      <w:pPr>
        <w:spacing w:after="0" w:line="276" w:lineRule="auto"/>
        <w:rPr>
          <w:rFonts w:eastAsiaTheme="minorEastAsia"/>
        </w:rPr>
      </w:pPr>
    </w:p>
    <w:p w14:paraId="2AF9CAB8" w14:textId="5DCB5428" w:rsidR="4BF0B1D8" w:rsidRDefault="4BF0B1D8" w:rsidP="3306C26F">
      <w:pPr>
        <w:spacing w:after="0" w:line="276" w:lineRule="auto"/>
        <w:rPr>
          <w:rFonts w:eastAsiaTheme="minorEastAsia"/>
        </w:rPr>
      </w:pPr>
      <w:r w:rsidRPr="27604E0A">
        <w:rPr>
          <w:rFonts w:eastAsiaTheme="minorEastAsia"/>
        </w:rPr>
        <w:t>However,</w:t>
      </w:r>
      <w:r w:rsidR="261C27C6" w:rsidRPr="27604E0A">
        <w:rPr>
          <w:rFonts w:eastAsiaTheme="minorEastAsia"/>
        </w:rPr>
        <w:t xml:space="preserve"> </w:t>
      </w:r>
      <w:r w:rsidRPr="27604E0A">
        <w:rPr>
          <w:rFonts w:eastAsiaTheme="minorEastAsia"/>
        </w:rPr>
        <w:t>not all participants felt that</w:t>
      </w:r>
      <w:r w:rsidR="67120E5E" w:rsidRPr="27604E0A">
        <w:rPr>
          <w:rFonts w:eastAsiaTheme="minorEastAsia"/>
        </w:rPr>
        <w:t xml:space="preserve"> they</w:t>
      </w:r>
      <w:r w:rsidRPr="27604E0A">
        <w:rPr>
          <w:rFonts w:eastAsiaTheme="minorEastAsia"/>
        </w:rPr>
        <w:t xml:space="preserve"> were kept </w:t>
      </w:r>
      <w:r w:rsidR="166AEAB1" w:rsidRPr="27604E0A">
        <w:rPr>
          <w:rFonts w:eastAsiaTheme="minorEastAsia"/>
        </w:rPr>
        <w:t>updated</w:t>
      </w:r>
      <w:r w:rsidRPr="27604E0A">
        <w:rPr>
          <w:rFonts w:eastAsiaTheme="minorEastAsia"/>
        </w:rPr>
        <w:t xml:space="preserve"> about </w:t>
      </w:r>
      <w:r w:rsidR="755B3D5A" w:rsidRPr="27604E0A">
        <w:rPr>
          <w:rFonts w:eastAsiaTheme="minorEastAsia"/>
        </w:rPr>
        <w:t>how</w:t>
      </w:r>
      <w:r w:rsidRPr="27604E0A">
        <w:rPr>
          <w:rFonts w:eastAsiaTheme="minorEastAsia"/>
        </w:rPr>
        <w:t xml:space="preserve"> their outputs were used. </w:t>
      </w:r>
      <w:r w:rsidR="7B24A473" w:rsidRPr="27604E0A">
        <w:rPr>
          <w:rFonts w:eastAsiaTheme="minorEastAsia"/>
        </w:rPr>
        <w:t xml:space="preserve">A Scottish Parliament Stakeholder mentioned that it can be difficult to identify exactly </w:t>
      </w:r>
      <w:r w:rsidR="19AD00FC" w:rsidRPr="27604E0A">
        <w:rPr>
          <w:rFonts w:eastAsiaTheme="minorEastAsia"/>
        </w:rPr>
        <w:t xml:space="preserve">how </w:t>
      </w:r>
      <w:r w:rsidR="7B24A473" w:rsidRPr="27604E0A">
        <w:rPr>
          <w:rFonts w:eastAsiaTheme="minorEastAsia"/>
        </w:rPr>
        <w:t xml:space="preserve">outputs have been used to enact change because of </w:t>
      </w:r>
      <w:r w:rsidR="7544BF06" w:rsidRPr="27604E0A">
        <w:rPr>
          <w:rFonts w:eastAsiaTheme="minorEastAsia"/>
        </w:rPr>
        <w:t xml:space="preserve">a </w:t>
      </w:r>
      <w:r w:rsidR="7B24A473" w:rsidRPr="27604E0A">
        <w:rPr>
          <w:rFonts w:eastAsiaTheme="minorEastAsia"/>
        </w:rPr>
        <w:t xml:space="preserve">lack of tracking/monitoring of where outputs have gone. She suggested tracking influence by having regular check-ins with </w:t>
      </w:r>
      <w:r w:rsidR="77D76CE6" w:rsidRPr="27604E0A">
        <w:rPr>
          <w:rFonts w:eastAsiaTheme="minorEastAsia"/>
        </w:rPr>
        <w:t>the</w:t>
      </w:r>
      <w:r w:rsidR="5C013DF1" w:rsidRPr="27604E0A">
        <w:rPr>
          <w:rFonts w:eastAsiaTheme="minorEastAsia"/>
        </w:rPr>
        <w:t xml:space="preserve"> Scottish</w:t>
      </w:r>
      <w:r w:rsidR="77D76CE6" w:rsidRPr="27604E0A">
        <w:rPr>
          <w:rFonts w:eastAsiaTheme="minorEastAsia"/>
        </w:rPr>
        <w:t xml:space="preserve"> Government</w:t>
      </w:r>
      <w:r w:rsidR="7B24A473" w:rsidRPr="27604E0A">
        <w:rPr>
          <w:rFonts w:eastAsiaTheme="minorEastAsia"/>
        </w:rPr>
        <w:t xml:space="preserve"> to ask for updates and hold them accountable. </w:t>
      </w:r>
    </w:p>
    <w:p w14:paraId="25BAFDFF" w14:textId="48D747C0" w:rsidR="61C1A935" w:rsidRDefault="61C1A935" w:rsidP="61C1A935">
      <w:pPr>
        <w:spacing w:after="0" w:line="276" w:lineRule="auto"/>
        <w:rPr>
          <w:rFonts w:eastAsiaTheme="minorEastAsia"/>
          <w:i/>
          <w:iCs/>
          <w:color w:val="000000" w:themeColor="text1"/>
        </w:rPr>
      </w:pPr>
    </w:p>
    <w:p w14:paraId="5A8A94F3" w14:textId="78F70506" w:rsidR="61C1A935" w:rsidRDefault="61C1A935" w:rsidP="61C1A935">
      <w:pPr>
        <w:spacing w:after="0" w:line="276" w:lineRule="auto"/>
        <w:rPr>
          <w:rFonts w:eastAsiaTheme="minorEastAsia"/>
          <w:i/>
          <w:iCs/>
          <w:color w:val="000000" w:themeColor="text1"/>
        </w:rPr>
      </w:pPr>
    </w:p>
    <w:p w14:paraId="1D8E64D4" w14:textId="27C858C7" w:rsidR="54AF630E" w:rsidRDefault="54AF630E" w:rsidP="27604E0A">
      <w:pPr>
        <w:pStyle w:val="Heading2"/>
        <w:rPr>
          <w:rFonts w:eastAsiaTheme="minorEastAsia"/>
        </w:rPr>
      </w:pPr>
      <w:bookmarkStart w:id="15" w:name="_Toc793581729"/>
      <w:r w:rsidRPr="41664EA6">
        <w:rPr>
          <w:rFonts w:eastAsiaTheme="minorEastAsia"/>
        </w:rPr>
        <w:t>Project Follow-Up &amp; Evaluation</w:t>
      </w:r>
      <w:bookmarkEnd w:id="15"/>
    </w:p>
    <w:p w14:paraId="20F17A49" w14:textId="5751B0FE" w:rsidR="61C1A935" w:rsidRDefault="61C1A935" w:rsidP="61C1A935">
      <w:pPr>
        <w:spacing w:after="0" w:line="276" w:lineRule="auto"/>
        <w:rPr>
          <w:rFonts w:eastAsiaTheme="minorEastAsia"/>
          <w:b/>
          <w:bCs/>
        </w:rPr>
      </w:pPr>
    </w:p>
    <w:p w14:paraId="368D43FD" w14:textId="54D05390" w:rsidR="54AF630E" w:rsidRDefault="54AF630E" w:rsidP="61C1A935">
      <w:pPr>
        <w:spacing w:after="0" w:line="276" w:lineRule="auto"/>
        <w:rPr>
          <w:rFonts w:eastAsiaTheme="minorEastAsia"/>
        </w:rPr>
      </w:pPr>
      <w:r w:rsidRPr="61C1A935">
        <w:rPr>
          <w:rFonts w:eastAsiaTheme="minorEastAsia"/>
        </w:rPr>
        <w:t xml:space="preserve">Participants mentioned the need for follow-up after the </w:t>
      </w:r>
      <w:proofErr w:type="spellStart"/>
      <w:r w:rsidRPr="61C1A935">
        <w:rPr>
          <w:rFonts w:eastAsiaTheme="minorEastAsia"/>
        </w:rPr>
        <w:t>programme</w:t>
      </w:r>
      <w:proofErr w:type="spellEnd"/>
      <w:r w:rsidRPr="61C1A935">
        <w:rPr>
          <w:rFonts w:eastAsiaTheme="minorEastAsia"/>
        </w:rPr>
        <w:t>, particularly to demonstrate whether their output had any impact. Structured follow-on support would “</w:t>
      </w:r>
      <w:r w:rsidRPr="61C1A935">
        <w:rPr>
          <w:rFonts w:eastAsiaTheme="minorEastAsia"/>
          <w:i/>
          <w:iCs/>
        </w:rPr>
        <w:t>help the end product feel more tangible</w:t>
      </w:r>
      <w:r w:rsidRPr="61C1A935">
        <w:rPr>
          <w:rFonts w:eastAsiaTheme="minorEastAsia"/>
        </w:rPr>
        <w:t>” [YWL Participant]. Some participants were interested in the idea of learning how to build a campaign</w:t>
      </w:r>
      <w:r w:rsidR="5E5A7693" w:rsidRPr="61C1A935">
        <w:rPr>
          <w:rFonts w:eastAsiaTheme="minorEastAsia"/>
        </w:rPr>
        <w:t>.</w:t>
      </w:r>
    </w:p>
    <w:p w14:paraId="3C6BC3BB" w14:textId="6BCC43E4" w:rsidR="50D8A5E4" w:rsidRDefault="50D8A5E4" w:rsidP="61C1A935">
      <w:pPr>
        <w:spacing w:after="0" w:line="276" w:lineRule="auto"/>
        <w:rPr>
          <w:rFonts w:eastAsiaTheme="minorEastAsia"/>
          <w:color w:val="000000" w:themeColor="text1"/>
        </w:rPr>
      </w:pPr>
    </w:p>
    <w:p w14:paraId="55372692" w14:textId="1D11DEA2" w:rsidR="54AF630E" w:rsidRDefault="54AF630E" w:rsidP="61C1A935">
      <w:pPr>
        <w:spacing w:after="0" w:line="276" w:lineRule="auto"/>
        <w:rPr>
          <w:rFonts w:eastAsiaTheme="minorEastAsia"/>
        </w:rPr>
      </w:pPr>
      <w:r w:rsidRPr="61C1A935">
        <w:rPr>
          <w:rFonts w:eastAsiaTheme="minorEastAsia"/>
        </w:rPr>
        <w:t>"</w:t>
      </w:r>
      <w:r w:rsidRPr="61C1A935">
        <w:rPr>
          <w:rFonts w:eastAsiaTheme="minorEastAsia"/>
          <w:i/>
          <w:iCs/>
        </w:rPr>
        <w:t xml:space="preserve">Some more support to help us continue projects (especially if they are long term) after the </w:t>
      </w:r>
      <w:proofErr w:type="gramStart"/>
      <w:r w:rsidRPr="61C1A935">
        <w:rPr>
          <w:rFonts w:eastAsiaTheme="minorEastAsia"/>
          <w:i/>
          <w:iCs/>
        </w:rPr>
        <w:t>6 month</w:t>
      </w:r>
      <w:proofErr w:type="gramEnd"/>
      <w:r w:rsidRPr="61C1A935">
        <w:rPr>
          <w:rFonts w:eastAsiaTheme="minorEastAsia"/>
          <w:i/>
          <w:iCs/>
        </w:rPr>
        <w:t xml:space="preserve"> deadline would be really beneficial as well because I felt our project sort of tailed off (even though it didn't feel 'done') when we no longer had the </w:t>
      </w:r>
      <w:proofErr w:type="spellStart"/>
      <w:r w:rsidRPr="61C1A935">
        <w:rPr>
          <w:rFonts w:eastAsiaTheme="minorEastAsia"/>
          <w:i/>
          <w:iCs/>
        </w:rPr>
        <w:t>programme</w:t>
      </w:r>
      <w:proofErr w:type="spellEnd"/>
      <w:r w:rsidRPr="61C1A935">
        <w:rPr>
          <w:rFonts w:eastAsiaTheme="minorEastAsia"/>
          <w:i/>
          <w:iCs/>
        </w:rPr>
        <w:t xml:space="preserve"> structure</w:t>
      </w:r>
      <w:r w:rsidRPr="61C1A935">
        <w:rPr>
          <w:rFonts w:eastAsiaTheme="minorEastAsia"/>
        </w:rPr>
        <w:t>” [YWL Participant]</w:t>
      </w:r>
    </w:p>
    <w:p w14:paraId="0D2BD12B" w14:textId="26FA9C7D" w:rsidR="50D8A5E4" w:rsidRDefault="50D8A5E4" w:rsidP="61C1A935">
      <w:pPr>
        <w:spacing w:after="0" w:line="276" w:lineRule="auto"/>
        <w:rPr>
          <w:rFonts w:eastAsiaTheme="minorEastAsia"/>
        </w:rPr>
      </w:pPr>
    </w:p>
    <w:p w14:paraId="6799881D" w14:textId="72B321E0" w:rsidR="54AF630E" w:rsidRDefault="54AF630E" w:rsidP="3306C26F">
      <w:pPr>
        <w:spacing w:after="0" w:line="276" w:lineRule="auto"/>
        <w:rPr>
          <w:rFonts w:eastAsiaTheme="minorEastAsia"/>
        </w:rPr>
      </w:pPr>
      <w:r w:rsidRPr="27604E0A">
        <w:rPr>
          <w:rFonts w:eastAsiaTheme="minorEastAsia"/>
        </w:rPr>
        <w:t>“</w:t>
      </w:r>
      <w:proofErr w:type="gramStart"/>
      <w:r w:rsidRPr="27604E0A">
        <w:rPr>
          <w:rFonts w:eastAsiaTheme="minorEastAsia"/>
          <w:i/>
          <w:iCs/>
        </w:rPr>
        <w:t>maybe</w:t>
      </w:r>
      <w:proofErr w:type="gramEnd"/>
      <w:r w:rsidRPr="27604E0A">
        <w:rPr>
          <w:rFonts w:eastAsiaTheme="minorEastAsia"/>
          <w:i/>
          <w:iCs/>
        </w:rPr>
        <w:t xml:space="preserve"> it’d be worthwhile maybe making it 12 months and then doing the aftermath of the report and building up that campaign</w:t>
      </w:r>
      <w:r w:rsidRPr="27604E0A">
        <w:rPr>
          <w:rFonts w:eastAsiaTheme="minorEastAsia"/>
        </w:rPr>
        <w:t xml:space="preserve">” </w:t>
      </w:r>
      <w:r w:rsidR="3F9C699D" w:rsidRPr="27604E0A">
        <w:rPr>
          <w:rFonts w:eastAsiaTheme="minorEastAsia"/>
        </w:rPr>
        <w:t>[</w:t>
      </w:r>
      <w:r w:rsidR="35D86DC9" w:rsidRPr="27604E0A">
        <w:rPr>
          <w:rFonts w:eastAsiaTheme="minorEastAsia"/>
        </w:rPr>
        <w:t xml:space="preserve">YWL </w:t>
      </w:r>
      <w:r w:rsidR="3A73C9D0" w:rsidRPr="27604E0A">
        <w:rPr>
          <w:rFonts w:eastAsiaTheme="minorEastAsia"/>
        </w:rPr>
        <w:t>Participant</w:t>
      </w:r>
      <w:r w:rsidRPr="27604E0A">
        <w:rPr>
          <w:rFonts w:eastAsiaTheme="minorEastAsia"/>
        </w:rPr>
        <w:t>]</w:t>
      </w:r>
    </w:p>
    <w:p w14:paraId="045006E9" w14:textId="6A6FEDCE" w:rsidR="50D8A5E4" w:rsidRDefault="50D8A5E4" w:rsidP="61C1A935">
      <w:pPr>
        <w:spacing w:after="0" w:line="276" w:lineRule="auto"/>
        <w:rPr>
          <w:rFonts w:eastAsiaTheme="minorEastAsia"/>
        </w:rPr>
      </w:pPr>
    </w:p>
    <w:p w14:paraId="4CE0096D" w14:textId="6B60193C" w:rsidR="54AF630E" w:rsidRDefault="54AF630E" w:rsidP="50D8A5E4">
      <w:pPr>
        <w:spacing w:after="0" w:line="276" w:lineRule="auto"/>
        <w:rPr>
          <w:rFonts w:eastAsiaTheme="minorEastAsia"/>
          <w:i/>
          <w:iCs/>
        </w:rPr>
      </w:pPr>
      <w:r w:rsidRPr="50D8A5E4">
        <w:rPr>
          <w:rFonts w:eastAsiaTheme="minorEastAsia"/>
          <w:i/>
          <w:iCs/>
        </w:rPr>
        <w:t>“Built-in longevity/legacy planning for reports and their recommended actions, consequences and media or political engagement to ensure the work does make an impact” [survey participant]</w:t>
      </w:r>
    </w:p>
    <w:p w14:paraId="391B05C0" w14:textId="0AC89152" w:rsidR="50D8A5E4" w:rsidRDefault="50D8A5E4" w:rsidP="61C1A935">
      <w:pPr>
        <w:spacing w:after="0" w:line="276" w:lineRule="auto"/>
        <w:rPr>
          <w:rFonts w:eastAsiaTheme="minorEastAsia"/>
        </w:rPr>
      </w:pPr>
    </w:p>
    <w:p w14:paraId="39662E37" w14:textId="5439F022" w:rsidR="54AF630E" w:rsidRDefault="54AF630E" w:rsidP="61C1A935">
      <w:pPr>
        <w:spacing w:after="0" w:line="276" w:lineRule="auto"/>
        <w:rPr>
          <w:rFonts w:eastAsiaTheme="minorEastAsia"/>
        </w:rPr>
      </w:pPr>
      <w:r w:rsidRPr="61C1A935">
        <w:rPr>
          <w:rFonts w:eastAsiaTheme="minorEastAsia"/>
        </w:rPr>
        <w:lastRenderedPageBreak/>
        <w:t>Journaling as a feedback form was mentioned a few times by participants; some found it useful for digesting their own feelings, but others wanted alternative ways to do this.</w:t>
      </w:r>
    </w:p>
    <w:p w14:paraId="2841B1C5" w14:textId="312FA21F" w:rsidR="50D8A5E4" w:rsidRDefault="50D8A5E4" w:rsidP="61C1A935">
      <w:pPr>
        <w:spacing w:after="0" w:line="276" w:lineRule="auto"/>
        <w:rPr>
          <w:rFonts w:eastAsiaTheme="minorEastAsia"/>
        </w:rPr>
      </w:pPr>
    </w:p>
    <w:p w14:paraId="37A1C22C" w14:textId="063D6B89" w:rsidR="50D8A5E4" w:rsidRDefault="1F8292A2" w:rsidP="61C1A935">
      <w:pPr>
        <w:spacing w:after="0" w:line="276" w:lineRule="auto"/>
        <w:rPr>
          <w:rFonts w:eastAsiaTheme="minorEastAsia"/>
        </w:rPr>
      </w:pPr>
      <w:r w:rsidRPr="61C1A935">
        <w:rPr>
          <w:rFonts w:eastAsiaTheme="minorEastAsia"/>
        </w:rPr>
        <w:t xml:space="preserve">A Scottish Parliament Stakeholder suggested </w:t>
      </w:r>
      <w:r w:rsidR="78F2A0F8" w:rsidRPr="61C1A935">
        <w:rPr>
          <w:rFonts w:eastAsiaTheme="minorEastAsia"/>
        </w:rPr>
        <w:t xml:space="preserve">implementing a </w:t>
      </w:r>
      <w:r w:rsidRPr="61C1A935">
        <w:rPr>
          <w:rFonts w:eastAsiaTheme="minorEastAsia"/>
        </w:rPr>
        <w:t>b</w:t>
      </w:r>
      <w:r w:rsidR="1FCB2814" w:rsidRPr="61C1A935">
        <w:rPr>
          <w:rFonts w:eastAsiaTheme="minorEastAsia"/>
        </w:rPr>
        <w:t xml:space="preserve">etter evaluation and impact framework from the </w:t>
      </w:r>
      <w:r w:rsidR="514CB486" w:rsidRPr="61C1A935">
        <w:rPr>
          <w:rFonts w:eastAsiaTheme="minorEastAsia"/>
        </w:rPr>
        <w:t>beginning</w:t>
      </w:r>
      <w:r w:rsidR="1FCB2814" w:rsidRPr="61C1A935">
        <w:rPr>
          <w:rFonts w:eastAsiaTheme="minorEastAsia"/>
        </w:rPr>
        <w:t xml:space="preserve"> to measure success</w:t>
      </w:r>
      <w:r w:rsidR="52A52313" w:rsidRPr="61C1A935">
        <w:rPr>
          <w:rFonts w:eastAsiaTheme="minorEastAsia"/>
        </w:rPr>
        <w:t xml:space="preserve">, </w:t>
      </w:r>
      <w:r w:rsidR="1FCB2814" w:rsidRPr="61C1A935">
        <w:rPr>
          <w:rFonts w:eastAsiaTheme="minorEastAsia"/>
        </w:rPr>
        <w:t>participa</w:t>
      </w:r>
      <w:r w:rsidR="577FD629" w:rsidRPr="61C1A935">
        <w:rPr>
          <w:rFonts w:eastAsiaTheme="minorEastAsia"/>
        </w:rPr>
        <w:t xml:space="preserve">nt </w:t>
      </w:r>
      <w:r w:rsidR="1FCB2814" w:rsidRPr="61C1A935">
        <w:rPr>
          <w:rFonts w:eastAsiaTheme="minorEastAsia"/>
        </w:rPr>
        <w:t>experience and impact on policy/legislation</w:t>
      </w:r>
      <w:r w:rsidR="2F2B2A83" w:rsidRPr="61C1A935">
        <w:rPr>
          <w:rFonts w:eastAsiaTheme="minorEastAsia"/>
        </w:rPr>
        <w:t>. They mentioned the need to continually measure and track short and longer-term outcomes of the outputs, as well as the project itself.</w:t>
      </w:r>
    </w:p>
    <w:p w14:paraId="51E6BB26" w14:textId="3AD5BA45" w:rsidR="61C1A935" w:rsidRDefault="61C1A935" w:rsidP="61C1A935">
      <w:pPr>
        <w:spacing w:after="0" w:line="276" w:lineRule="auto"/>
        <w:rPr>
          <w:rFonts w:eastAsiaTheme="minorEastAsia"/>
        </w:rPr>
      </w:pPr>
    </w:p>
    <w:p w14:paraId="283DFA74" w14:textId="4E4CF47B" w:rsidR="61C1A935" w:rsidRDefault="61C1A935" w:rsidP="61C1A935">
      <w:pPr>
        <w:spacing w:after="0" w:line="276" w:lineRule="auto"/>
        <w:rPr>
          <w:rFonts w:eastAsiaTheme="minorEastAsia"/>
        </w:rPr>
      </w:pPr>
    </w:p>
    <w:p w14:paraId="7227416B" w14:textId="0FEE26AE" w:rsidR="1D48DABB" w:rsidRDefault="1D48DABB" w:rsidP="27604E0A">
      <w:pPr>
        <w:pStyle w:val="Heading2"/>
        <w:rPr>
          <w:rFonts w:eastAsiaTheme="minorEastAsia"/>
        </w:rPr>
      </w:pPr>
      <w:bookmarkStart w:id="16" w:name="_Toc27421708"/>
      <w:r w:rsidRPr="41664EA6">
        <w:rPr>
          <w:rFonts w:eastAsiaTheme="minorEastAsia"/>
        </w:rPr>
        <w:t>YWL Alumni Engagement</w:t>
      </w:r>
      <w:bookmarkEnd w:id="16"/>
    </w:p>
    <w:p w14:paraId="3364EEA4" w14:textId="2B32EECB" w:rsidR="61C1A935" w:rsidRDefault="61C1A935" w:rsidP="61C1A935">
      <w:pPr>
        <w:spacing w:after="0" w:line="276" w:lineRule="auto"/>
        <w:rPr>
          <w:rFonts w:eastAsiaTheme="minorEastAsia"/>
          <w:b/>
          <w:bCs/>
        </w:rPr>
      </w:pPr>
    </w:p>
    <w:p w14:paraId="75DFB0BF" w14:textId="699672DE" w:rsidR="36ED7822" w:rsidRDefault="36ED7822" w:rsidP="61C1A935">
      <w:pPr>
        <w:spacing w:after="0" w:line="276" w:lineRule="auto"/>
        <w:rPr>
          <w:rFonts w:eastAsiaTheme="minorEastAsia"/>
        </w:rPr>
      </w:pPr>
      <w:r w:rsidRPr="61C1A935">
        <w:rPr>
          <w:rFonts w:eastAsiaTheme="minorEastAsia"/>
        </w:rPr>
        <w:t>Participants expressed interest in c</w:t>
      </w:r>
      <w:r w:rsidR="23B64EE7" w:rsidRPr="61C1A935">
        <w:rPr>
          <w:rFonts w:eastAsiaTheme="minorEastAsia"/>
        </w:rPr>
        <w:t xml:space="preserve">ontinued engagement after the </w:t>
      </w:r>
      <w:proofErr w:type="spellStart"/>
      <w:r w:rsidR="23B64EE7" w:rsidRPr="61C1A935">
        <w:rPr>
          <w:rFonts w:eastAsiaTheme="minorEastAsia"/>
        </w:rPr>
        <w:t>programme</w:t>
      </w:r>
      <w:proofErr w:type="spellEnd"/>
      <w:r w:rsidR="00FE9A80" w:rsidRPr="61C1A935">
        <w:rPr>
          <w:rFonts w:eastAsiaTheme="minorEastAsia"/>
        </w:rPr>
        <w:t xml:space="preserve"> ends</w:t>
      </w:r>
      <w:r w:rsidR="23B64EE7" w:rsidRPr="61C1A935">
        <w:rPr>
          <w:rFonts w:eastAsiaTheme="minorEastAsia"/>
        </w:rPr>
        <w:t xml:space="preserve">, including </w:t>
      </w:r>
      <w:r w:rsidR="685F2E4C" w:rsidRPr="61C1A935">
        <w:rPr>
          <w:rFonts w:eastAsiaTheme="minorEastAsia"/>
        </w:rPr>
        <w:t xml:space="preserve">through </w:t>
      </w:r>
      <w:r w:rsidR="23B64EE7" w:rsidRPr="61C1A935">
        <w:rPr>
          <w:rFonts w:eastAsiaTheme="minorEastAsia"/>
        </w:rPr>
        <w:t>networking and mentorship opportunities</w:t>
      </w:r>
      <w:r w:rsidR="2F4A8B3B" w:rsidRPr="61C1A935">
        <w:rPr>
          <w:rFonts w:eastAsiaTheme="minorEastAsia"/>
        </w:rPr>
        <w:t>:</w:t>
      </w:r>
    </w:p>
    <w:p w14:paraId="6CA32068" w14:textId="5F152C46" w:rsidR="50D8A5E4" w:rsidRDefault="50D8A5E4" w:rsidP="61C1A935">
      <w:pPr>
        <w:spacing w:after="0" w:line="276" w:lineRule="auto"/>
        <w:rPr>
          <w:rFonts w:eastAsiaTheme="minorEastAsia"/>
          <w:i/>
          <w:iCs/>
          <w:color w:val="000000" w:themeColor="text1"/>
        </w:rPr>
      </w:pPr>
    </w:p>
    <w:p w14:paraId="3B50A367" w14:textId="221CD3B2" w:rsidR="23B64EE7" w:rsidRDefault="23B64EE7" w:rsidP="61C1A935">
      <w:pPr>
        <w:spacing w:after="0" w:line="276" w:lineRule="auto"/>
        <w:rPr>
          <w:rFonts w:eastAsiaTheme="minorEastAsia"/>
          <w:i/>
          <w:iCs/>
          <w:color w:val="000000" w:themeColor="text1"/>
        </w:rPr>
      </w:pPr>
      <w:r w:rsidRPr="61C1A935">
        <w:rPr>
          <w:rFonts w:eastAsiaTheme="minorEastAsia"/>
          <w:i/>
          <w:iCs/>
          <w:color w:val="000000" w:themeColor="text1"/>
        </w:rPr>
        <w:t>“having a conference or a get-together with all the groups that have happened so far would be really nice from a social point of view and to celebrate some of the things that have come up well or kind of opportunities to reconnect [...] network of graduates to keep in touch if people are happy to be reached out of or lean on each other”” [interview 2, Fife]</w:t>
      </w:r>
    </w:p>
    <w:p w14:paraId="3F3534F2" w14:textId="686A3484" w:rsidR="50D8A5E4" w:rsidRDefault="50D8A5E4" w:rsidP="61C1A935">
      <w:pPr>
        <w:spacing w:after="0" w:line="276" w:lineRule="auto"/>
        <w:rPr>
          <w:rFonts w:eastAsiaTheme="minorEastAsia"/>
          <w:i/>
          <w:iCs/>
          <w:color w:val="000000" w:themeColor="text1"/>
        </w:rPr>
      </w:pPr>
    </w:p>
    <w:p w14:paraId="0389C7E6" w14:textId="516B655C" w:rsidR="50D8A5E4" w:rsidRDefault="7F9F4D96"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there</w:t>
      </w:r>
      <w:proofErr w:type="gramEnd"/>
      <w:r w:rsidRPr="61C1A935">
        <w:rPr>
          <w:rFonts w:eastAsiaTheme="minorEastAsia"/>
          <w:i/>
          <w:iCs/>
          <w:color w:val="000000" w:themeColor="text1"/>
        </w:rPr>
        <w:t xml:space="preserve"> could be more done [with the output] maybe as part of an alumni group or maybe as part of the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to use the outputs to have more influence” [Interview 4, 18/19]</w:t>
      </w:r>
    </w:p>
    <w:p w14:paraId="5559A2DD" w14:textId="40CD059E" w:rsidR="50D8A5E4" w:rsidRDefault="50D8A5E4" w:rsidP="61C1A935">
      <w:pPr>
        <w:spacing w:after="0" w:line="276" w:lineRule="auto"/>
        <w:rPr>
          <w:rFonts w:eastAsiaTheme="minorEastAsia"/>
          <w:i/>
          <w:iCs/>
          <w:color w:val="000000" w:themeColor="text1"/>
        </w:rPr>
      </w:pPr>
    </w:p>
    <w:p w14:paraId="41520395" w14:textId="548F8084" w:rsidR="4684D819" w:rsidRDefault="4684D819" w:rsidP="61C1A935">
      <w:pPr>
        <w:spacing w:after="0" w:line="276" w:lineRule="auto"/>
        <w:rPr>
          <w:rFonts w:eastAsiaTheme="minorEastAsia"/>
          <w:i/>
          <w:iCs/>
          <w:color w:val="000000" w:themeColor="text1"/>
        </w:rPr>
      </w:pPr>
      <w:r w:rsidRPr="61C1A935">
        <w:rPr>
          <w:rFonts w:eastAsiaTheme="minorEastAsia"/>
          <w:color w:val="000000" w:themeColor="text1"/>
        </w:rPr>
        <w:t>One participant talked about how the network could be used to support younger women develop their skills and get work experience, given that YWL alumni span various careers and sectors that people may not otherwise be exposed to:</w:t>
      </w:r>
    </w:p>
    <w:p w14:paraId="4C1EEFD7" w14:textId="70ACEC70" w:rsidR="50D8A5E4" w:rsidRDefault="50D8A5E4" w:rsidP="61C1A935">
      <w:pPr>
        <w:spacing w:after="0" w:line="276" w:lineRule="auto"/>
        <w:rPr>
          <w:rFonts w:eastAsiaTheme="minorEastAsia"/>
          <w:color w:val="000000" w:themeColor="text1"/>
        </w:rPr>
      </w:pPr>
    </w:p>
    <w:p w14:paraId="30175623" w14:textId="1293BF72" w:rsidR="23B64EE7" w:rsidRDefault="23B64EE7" w:rsidP="61C1A935">
      <w:pPr>
        <w:spacing w:after="0" w:line="276" w:lineRule="auto"/>
        <w:rPr>
          <w:rFonts w:eastAsiaTheme="minorEastAsia"/>
          <w:i/>
          <w:iCs/>
          <w:color w:val="000000" w:themeColor="text1"/>
        </w:rPr>
      </w:pPr>
      <w:r w:rsidRPr="61C1A935">
        <w:rPr>
          <w:rFonts w:eastAsiaTheme="minorEastAsia"/>
          <w:i/>
          <w:iCs/>
          <w:color w:val="000000" w:themeColor="text1"/>
        </w:rPr>
        <w:t>“[in her job] I could so easily have someone come and shadow or skill share” [interview 2, Fife]</w:t>
      </w:r>
    </w:p>
    <w:p w14:paraId="125A7DF6" w14:textId="6F9A1E98" w:rsidR="50D8A5E4" w:rsidRDefault="50D8A5E4" w:rsidP="61C1A935">
      <w:pPr>
        <w:spacing w:after="0" w:line="276" w:lineRule="auto"/>
        <w:rPr>
          <w:rFonts w:eastAsiaTheme="minorEastAsia"/>
          <w:i/>
          <w:iCs/>
          <w:color w:val="000000" w:themeColor="text1"/>
        </w:rPr>
      </w:pPr>
    </w:p>
    <w:p w14:paraId="5042311C" w14:textId="65D2C722" w:rsidR="4465F376" w:rsidRDefault="4465F376" w:rsidP="61C1A935">
      <w:pPr>
        <w:spacing w:after="0" w:line="276" w:lineRule="auto"/>
        <w:rPr>
          <w:rFonts w:eastAsiaTheme="minorEastAsia"/>
          <w:i/>
          <w:iCs/>
          <w:color w:val="000000" w:themeColor="text1"/>
        </w:rPr>
      </w:pPr>
      <w:r w:rsidRPr="61C1A935">
        <w:rPr>
          <w:rFonts w:eastAsiaTheme="minorEastAsia"/>
        </w:rPr>
        <w:t xml:space="preserve">The YWM CEO herself was part of the YWL </w:t>
      </w:r>
      <w:proofErr w:type="spellStart"/>
      <w:r w:rsidRPr="61C1A935">
        <w:rPr>
          <w:rFonts w:eastAsiaTheme="minorEastAsia"/>
        </w:rPr>
        <w:t>programme</w:t>
      </w:r>
      <w:proofErr w:type="spellEnd"/>
      <w:r w:rsidRPr="61C1A935">
        <w:rPr>
          <w:rFonts w:eastAsiaTheme="minorEastAsia"/>
        </w:rPr>
        <w:t xml:space="preserve"> in 2018/19. After enjoying working with YWM through YWL, she joined the </w:t>
      </w:r>
      <w:r w:rsidR="5D9075E3" w:rsidRPr="61C1A935">
        <w:rPr>
          <w:rFonts w:eastAsiaTheme="minorEastAsia"/>
        </w:rPr>
        <w:t>YWM A</w:t>
      </w:r>
      <w:r w:rsidRPr="61C1A935">
        <w:rPr>
          <w:rFonts w:eastAsiaTheme="minorEastAsia"/>
        </w:rPr>
        <w:t xml:space="preserve">dvisory </w:t>
      </w:r>
      <w:r w:rsidR="23572BC3" w:rsidRPr="61C1A935">
        <w:rPr>
          <w:rFonts w:eastAsiaTheme="minorEastAsia"/>
        </w:rPr>
        <w:t>P</w:t>
      </w:r>
      <w:r w:rsidRPr="61C1A935">
        <w:rPr>
          <w:rFonts w:eastAsiaTheme="minorEastAsia"/>
        </w:rPr>
        <w:t>anel, and then</w:t>
      </w:r>
      <w:r w:rsidR="57158480" w:rsidRPr="61C1A935">
        <w:rPr>
          <w:rFonts w:eastAsiaTheme="minorEastAsia"/>
        </w:rPr>
        <w:t xml:space="preserve"> became the CEO, crediting YWL as having helped to build her leadership skills and confidence along the way:</w:t>
      </w:r>
      <w:r w:rsidRPr="61C1A935">
        <w:rPr>
          <w:rFonts w:eastAsiaTheme="minorEastAsia"/>
        </w:rPr>
        <w:t xml:space="preserve"> </w:t>
      </w:r>
    </w:p>
    <w:p w14:paraId="61910BD3" w14:textId="34542A4A" w:rsidR="61C1A935" w:rsidRDefault="61C1A935" w:rsidP="61C1A935">
      <w:pPr>
        <w:spacing w:after="0" w:line="276" w:lineRule="auto"/>
        <w:rPr>
          <w:rFonts w:eastAsiaTheme="minorEastAsia"/>
          <w:i/>
          <w:iCs/>
          <w:color w:val="000000" w:themeColor="text1"/>
        </w:rPr>
      </w:pPr>
    </w:p>
    <w:p w14:paraId="5DFCB054" w14:textId="035AFFE3" w:rsidR="4465F376" w:rsidRDefault="4465F376"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three</w:t>
      </w:r>
      <w:proofErr w:type="gramEnd"/>
      <w:r w:rsidRPr="61C1A935">
        <w:rPr>
          <w:rFonts w:eastAsiaTheme="minorEastAsia"/>
          <w:i/>
          <w:iCs/>
          <w:color w:val="000000" w:themeColor="text1"/>
        </w:rPr>
        <w:t xml:space="preserve"> years later all those skills have mounted up and I’m in the really lucky and fortunate position now that I’ve brought my youth work experience, my leadership experience from Young Women Lead and my passion for feminism and I’m now the CEO of the Young Women's Movement, so it’s been huge and I’ve gained a lot” [YWM CEO, </w:t>
      </w:r>
      <w:r w:rsidR="15DEF2BF" w:rsidRPr="61C1A935">
        <w:rPr>
          <w:rFonts w:eastAsiaTheme="minorEastAsia"/>
          <w:i/>
          <w:iCs/>
          <w:color w:val="000000" w:themeColor="text1"/>
        </w:rPr>
        <w:t xml:space="preserve">YWL </w:t>
      </w:r>
      <w:r w:rsidRPr="61C1A935">
        <w:rPr>
          <w:rFonts w:eastAsiaTheme="minorEastAsia"/>
          <w:i/>
          <w:iCs/>
          <w:color w:val="000000" w:themeColor="text1"/>
        </w:rPr>
        <w:t>18/19]</w:t>
      </w:r>
    </w:p>
    <w:p w14:paraId="65C60534" w14:textId="5016E214" w:rsidR="61C1A935" w:rsidRDefault="61C1A935" w:rsidP="61C1A935">
      <w:pPr>
        <w:spacing w:after="0" w:line="276" w:lineRule="auto"/>
        <w:rPr>
          <w:rFonts w:eastAsiaTheme="minorEastAsia"/>
        </w:rPr>
      </w:pPr>
    </w:p>
    <w:p w14:paraId="5F4486BA" w14:textId="136A9D97" w:rsidR="61C1A935" w:rsidRDefault="61C1A935" w:rsidP="61C1A935">
      <w:pPr>
        <w:spacing w:after="0" w:line="276" w:lineRule="auto"/>
      </w:pPr>
      <w:r>
        <w:br w:type="page"/>
      </w:r>
    </w:p>
    <w:p w14:paraId="5819B15A" w14:textId="3549629E" w:rsidR="67E5BF6A" w:rsidRDefault="67E5BF6A" w:rsidP="27604E0A">
      <w:pPr>
        <w:pStyle w:val="Heading1"/>
        <w:rPr>
          <w:rFonts w:eastAsiaTheme="minorEastAsia"/>
        </w:rPr>
      </w:pPr>
      <w:bookmarkStart w:id="17" w:name="_Toc1181578491"/>
      <w:r w:rsidRPr="41664EA6">
        <w:rPr>
          <w:rFonts w:eastAsiaTheme="minorEastAsia"/>
        </w:rPr>
        <w:lastRenderedPageBreak/>
        <w:t>Conclusions</w:t>
      </w:r>
      <w:bookmarkEnd w:id="17"/>
    </w:p>
    <w:p w14:paraId="3F832CE9" w14:textId="2AF8D19B" w:rsidR="61C1A935" w:rsidRDefault="61C1A935" w:rsidP="61C1A935">
      <w:pPr>
        <w:spacing w:after="0" w:line="276" w:lineRule="auto"/>
        <w:rPr>
          <w:rFonts w:eastAsiaTheme="minorEastAsia"/>
          <w:color w:val="000000" w:themeColor="text1"/>
          <w:u w:val="single"/>
        </w:rPr>
      </w:pPr>
    </w:p>
    <w:p w14:paraId="1BE16C3C" w14:textId="3433ED11" w:rsidR="3903320E" w:rsidRDefault="024AB2D6" w:rsidP="61C1A935">
      <w:pPr>
        <w:spacing w:after="0" w:line="276" w:lineRule="auto"/>
        <w:rPr>
          <w:rFonts w:eastAsiaTheme="minorEastAsia"/>
        </w:rPr>
      </w:pPr>
      <w:r w:rsidRPr="41664EA6">
        <w:rPr>
          <w:rFonts w:eastAsiaTheme="minorEastAsia"/>
        </w:rPr>
        <w:t>From our 2023 alumni su</w:t>
      </w:r>
      <w:r w:rsidR="50EC5E46" w:rsidRPr="41664EA6">
        <w:rPr>
          <w:rFonts w:eastAsiaTheme="minorEastAsia"/>
        </w:rPr>
        <w:t>rvey</w:t>
      </w:r>
      <w:r w:rsidR="62A2F037" w:rsidRPr="41664EA6">
        <w:rPr>
          <w:rFonts w:eastAsiaTheme="minorEastAsia"/>
        </w:rPr>
        <w:t xml:space="preserve">: </w:t>
      </w:r>
      <w:r w:rsidR="17F4DA17" w:rsidRPr="41664EA6">
        <w:rPr>
          <w:rFonts w:eastAsiaTheme="minorEastAsia"/>
        </w:rPr>
        <w:t xml:space="preserve">Having been part of YWL, would you recommend the </w:t>
      </w:r>
      <w:proofErr w:type="spellStart"/>
      <w:r w:rsidR="17F4DA17" w:rsidRPr="41664EA6">
        <w:rPr>
          <w:rFonts w:eastAsiaTheme="minorEastAsia"/>
        </w:rPr>
        <w:t>programme</w:t>
      </w:r>
      <w:proofErr w:type="spellEnd"/>
      <w:r w:rsidR="17F4DA17" w:rsidRPr="41664EA6">
        <w:rPr>
          <w:rFonts w:eastAsiaTheme="minorEastAsia"/>
        </w:rPr>
        <w:t xml:space="preserve"> to other young women and people of </w:t>
      </w:r>
      <w:proofErr w:type="spellStart"/>
      <w:r w:rsidR="17F4DA17" w:rsidRPr="41664EA6">
        <w:rPr>
          <w:rFonts w:eastAsiaTheme="minorEastAsia"/>
        </w:rPr>
        <w:t>marginalised</w:t>
      </w:r>
      <w:proofErr w:type="spellEnd"/>
      <w:r w:rsidR="17F4DA17" w:rsidRPr="41664EA6">
        <w:rPr>
          <w:rFonts w:eastAsiaTheme="minorEastAsia"/>
        </w:rPr>
        <w:t xml:space="preserve"> genders?</w:t>
      </w:r>
    </w:p>
    <w:p w14:paraId="3CADB7F2" w14:textId="1D3CA5FE" w:rsidR="61C1A935" w:rsidRDefault="61C1A935" w:rsidP="61C1A935">
      <w:pPr>
        <w:spacing w:after="0" w:line="276" w:lineRule="auto"/>
        <w:rPr>
          <w:rFonts w:eastAsiaTheme="minorEastAsia"/>
        </w:rPr>
      </w:pPr>
    </w:p>
    <w:p w14:paraId="03139673" w14:textId="20B13178" w:rsidR="3903320E" w:rsidRDefault="17F4DA17" w:rsidP="0027259C">
      <w:pPr>
        <w:pStyle w:val="ListParagraph"/>
        <w:numPr>
          <w:ilvl w:val="0"/>
          <w:numId w:val="8"/>
        </w:numPr>
        <w:spacing w:after="0" w:line="276" w:lineRule="auto"/>
        <w:rPr>
          <w:rFonts w:eastAsiaTheme="minorEastAsia"/>
          <w:color w:val="000000" w:themeColor="text1"/>
        </w:rPr>
      </w:pPr>
      <w:r w:rsidRPr="61C1A935">
        <w:rPr>
          <w:rFonts w:eastAsiaTheme="minorEastAsia"/>
        </w:rPr>
        <w:t xml:space="preserve">90.9% </w:t>
      </w:r>
      <w:r w:rsidR="23AB50CE" w:rsidRPr="61C1A935">
        <w:rPr>
          <w:rFonts w:eastAsiaTheme="minorEastAsia"/>
        </w:rPr>
        <w:t>‘Yes’</w:t>
      </w:r>
    </w:p>
    <w:p w14:paraId="0AED8993" w14:textId="763700D2" w:rsidR="3903320E" w:rsidRDefault="17F4DA17" w:rsidP="0027259C">
      <w:pPr>
        <w:pStyle w:val="ListParagraph"/>
        <w:numPr>
          <w:ilvl w:val="0"/>
          <w:numId w:val="8"/>
        </w:numPr>
        <w:spacing w:after="0" w:line="276" w:lineRule="auto"/>
        <w:rPr>
          <w:rFonts w:eastAsiaTheme="minorEastAsia"/>
          <w:color w:val="000000" w:themeColor="text1"/>
        </w:rPr>
      </w:pPr>
      <w:r w:rsidRPr="61C1A935">
        <w:rPr>
          <w:rFonts w:eastAsiaTheme="minorEastAsia"/>
        </w:rPr>
        <w:t xml:space="preserve">9.1% </w:t>
      </w:r>
      <w:r w:rsidR="41F562D0" w:rsidRPr="61C1A935">
        <w:rPr>
          <w:rFonts w:eastAsiaTheme="minorEastAsia"/>
        </w:rPr>
        <w:t>'Maybe’</w:t>
      </w:r>
    </w:p>
    <w:p w14:paraId="792D8778" w14:textId="6C4C9975" w:rsidR="188AF460" w:rsidRDefault="188AF460" w:rsidP="0027259C">
      <w:pPr>
        <w:pStyle w:val="ListParagraph"/>
        <w:numPr>
          <w:ilvl w:val="0"/>
          <w:numId w:val="8"/>
        </w:numPr>
        <w:spacing w:after="0" w:line="276" w:lineRule="auto"/>
        <w:rPr>
          <w:rFonts w:eastAsiaTheme="minorEastAsia"/>
          <w:color w:val="000000" w:themeColor="text1"/>
        </w:rPr>
      </w:pPr>
      <w:r w:rsidRPr="61C1A935">
        <w:rPr>
          <w:rFonts w:eastAsiaTheme="minorEastAsia"/>
        </w:rPr>
        <w:t>0% ‘no’</w:t>
      </w:r>
    </w:p>
    <w:p w14:paraId="60892171" w14:textId="30FA732B" w:rsidR="3903320E" w:rsidRDefault="3903320E" w:rsidP="61C1A935">
      <w:pPr>
        <w:spacing w:after="0" w:line="276" w:lineRule="auto"/>
        <w:rPr>
          <w:rFonts w:eastAsiaTheme="minorEastAsia"/>
        </w:rPr>
      </w:pPr>
    </w:p>
    <w:p w14:paraId="48AF47D4" w14:textId="02EFF82A" w:rsidR="3903320E" w:rsidRDefault="53342073" w:rsidP="61C1A935">
      <w:pPr>
        <w:spacing w:after="0" w:line="276" w:lineRule="auto"/>
        <w:rPr>
          <w:rFonts w:eastAsiaTheme="minorEastAsia"/>
        </w:rPr>
      </w:pPr>
      <w:r w:rsidRPr="61C1A935">
        <w:rPr>
          <w:rFonts w:eastAsiaTheme="minorEastAsia"/>
        </w:rPr>
        <w:t>Participants were very keen to express their appreciation for the team they worked with at YWM:</w:t>
      </w:r>
    </w:p>
    <w:p w14:paraId="3D7B2307" w14:textId="2A41761D" w:rsidR="703524D2" w:rsidRDefault="703524D2" w:rsidP="61C1A935">
      <w:pPr>
        <w:spacing w:after="0" w:line="276" w:lineRule="auto"/>
        <w:rPr>
          <w:rFonts w:eastAsiaTheme="minorEastAsia"/>
        </w:rPr>
      </w:pPr>
    </w:p>
    <w:p w14:paraId="2F616BF1" w14:textId="26749A3D" w:rsidR="3903320E" w:rsidRDefault="53342073" w:rsidP="61C1A935">
      <w:pPr>
        <w:spacing w:after="0" w:line="276" w:lineRule="auto"/>
        <w:rPr>
          <w:rFonts w:eastAsiaTheme="minorEastAsia"/>
          <w:i/>
          <w:iCs/>
        </w:rPr>
      </w:pPr>
      <w:r w:rsidRPr="61C1A935">
        <w:rPr>
          <w:rFonts w:eastAsiaTheme="minorEastAsia"/>
          <w:i/>
          <w:iCs/>
        </w:rPr>
        <w:t>“we participants don't say it enough but we're so grateful to have been a part of YWL! 💗” [survey participant]</w:t>
      </w:r>
    </w:p>
    <w:p w14:paraId="2B46B8D5" w14:textId="64C9A850" w:rsidR="703524D2" w:rsidRDefault="703524D2" w:rsidP="61C1A935">
      <w:pPr>
        <w:spacing w:after="0" w:line="276" w:lineRule="auto"/>
        <w:rPr>
          <w:rFonts w:eastAsiaTheme="minorEastAsia"/>
          <w:i/>
          <w:iCs/>
          <w:color w:val="000000" w:themeColor="text1"/>
        </w:rPr>
      </w:pPr>
    </w:p>
    <w:p w14:paraId="1DEDEB69" w14:textId="1783EFD3" w:rsidR="3903320E" w:rsidRDefault="67E5BF6A" w:rsidP="61C1A935">
      <w:pPr>
        <w:spacing w:after="0" w:line="276" w:lineRule="auto"/>
        <w:rPr>
          <w:rFonts w:eastAsiaTheme="minorEastAsia"/>
          <w:i/>
          <w:iCs/>
          <w:color w:val="000000" w:themeColor="text1"/>
        </w:rPr>
      </w:pPr>
      <w:r w:rsidRPr="61C1A935">
        <w:rPr>
          <w:rFonts w:eastAsiaTheme="minorEastAsia"/>
          <w:i/>
          <w:iCs/>
          <w:color w:val="000000" w:themeColor="text1"/>
        </w:rPr>
        <w:t xml:space="preserve">“it’s such a valuable </w:t>
      </w:r>
      <w:proofErr w:type="spellStart"/>
      <w:r w:rsidRPr="61C1A935">
        <w:rPr>
          <w:rFonts w:eastAsiaTheme="minorEastAsia"/>
          <w:i/>
          <w:iCs/>
          <w:color w:val="000000" w:themeColor="text1"/>
        </w:rPr>
        <w:t>programme</w:t>
      </w:r>
      <w:proofErr w:type="spellEnd"/>
      <w:r w:rsidRPr="61C1A935">
        <w:rPr>
          <w:rFonts w:eastAsiaTheme="minorEastAsia"/>
          <w:i/>
          <w:iCs/>
          <w:color w:val="000000" w:themeColor="text1"/>
        </w:rPr>
        <w:t xml:space="preserve"> [...] the fact that it’s going 6 years after its conception is really great and I’ve recommended other people to apply for it [...] please keep doing it!” [interview 1, 2018/19]</w:t>
      </w:r>
    </w:p>
    <w:p w14:paraId="1B678080" w14:textId="430AA7E3" w:rsidR="703524D2" w:rsidRDefault="703524D2" w:rsidP="61C1A935">
      <w:pPr>
        <w:spacing w:after="0" w:line="276" w:lineRule="auto"/>
        <w:rPr>
          <w:rFonts w:eastAsiaTheme="minorEastAsia"/>
          <w:i/>
          <w:iCs/>
        </w:rPr>
      </w:pPr>
    </w:p>
    <w:p w14:paraId="6509587A" w14:textId="3E377F43" w:rsidR="3903320E" w:rsidRDefault="3FBD32D6" w:rsidP="50D8A5E4">
      <w:pPr>
        <w:spacing w:after="0" w:line="276" w:lineRule="auto"/>
        <w:rPr>
          <w:rFonts w:ascii="Aptos" w:eastAsia="Aptos" w:hAnsi="Aptos" w:cs="Aptos"/>
          <w:color w:val="000000" w:themeColor="text1"/>
          <w:sz w:val="24"/>
          <w:szCs w:val="24"/>
        </w:rPr>
      </w:pPr>
      <w:r w:rsidRPr="50D8A5E4">
        <w:rPr>
          <w:rFonts w:eastAsiaTheme="minorEastAsia"/>
          <w:i/>
          <w:iCs/>
        </w:rPr>
        <w:t xml:space="preserve">“YWL is so </w:t>
      </w:r>
      <w:proofErr w:type="gramStart"/>
      <w:r w:rsidRPr="50D8A5E4">
        <w:rPr>
          <w:rFonts w:eastAsiaTheme="minorEastAsia"/>
          <w:i/>
          <w:iCs/>
        </w:rPr>
        <w:t>valuable</w:t>
      </w:r>
      <w:proofErr w:type="gramEnd"/>
      <w:r w:rsidRPr="50D8A5E4">
        <w:rPr>
          <w:rFonts w:eastAsiaTheme="minorEastAsia"/>
          <w:i/>
          <w:iCs/>
        </w:rPr>
        <w:t xml:space="preserve"> and I still talk about my time on the </w:t>
      </w:r>
      <w:proofErr w:type="spellStart"/>
      <w:r w:rsidRPr="50D8A5E4">
        <w:rPr>
          <w:rFonts w:eastAsiaTheme="minorEastAsia"/>
          <w:i/>
          <w:iCs/>
        </w:rPr>
        <w:t>programme</w:t>
      </w:r>
      <w:proofErr w:type="spellEnd"/>
      <w:r w:rsidRPr="50D8A5E4">
        <w:rPr>
          <w:rFonts w:eastAsiaTheme="minorEastAsia"/>
          <w:i/>
          <w:iCs/>
        </w:rPr>
        <w:t xml:space="preserve"> today, 5 years later. Long may it continue to develop as a community-focused, participant-led </w:t>
      </w:r>
      <w:proofErr w:type="spellStart"/>
      <w:r w:rsidRPr="50D8A5E4">
        <w:rPr>
          <w:rFonts w:eastAsiaTheme="minorEastAsia"/>
          <w:i/>
          <w:iCs/>
        </w:rPr>
        <w:t>programme</w:t>
      </w:r>
      <w:proofErr w:type="spellEnd"/>
      <w:r w:rsidRPr="50D8A5E4">
        <w:rPr>
          <w:rFonts w:eastAsiaTheme="minorEastAsia"/>
          <w:i/>
          <w:iCs/>
        </w:rPr>
        <w:t xml:space="preserve"> for young women to explore new avenues to activism and community.” [survey participant]</w:t>
      </w:r>
    </w:p>
    <w:p w14:paraId="2B64D642" w14:textId="6BA49980" w:rsidR="3903320E" w:rsidRDefault="3903320E" w:rsidP="61C1A935">
      <w:pPr>
        <w:spacing w:after="0" w:line="276" w:lineRule="auto"/>
        <w:rPr>
          <w:rFonts w:ascii="Aptos" w:eastAsia="Aptos" w:hAnsi="Aptos" w:cs="Aptos"/>
          <w:color w:val="000000" w:themeColor="text1"/>
          <w:sz w:val="24"/>
          <w:szCs w:val="24"/>
        </w:rPr>
      </w:pPr>
    </w:p>
    <w:p w14:paraId="44A49905" w14:textId="2F60E6E9" w:rsidR="3903320E" w:rsidRDefault="4D3892AD" w:rsidP="50D8A5E4">
      <w:pPr>
        <w:spacing w:after="0" w:line="276" w:lineRule="auto"/>
        <w:rPr>
          <w:rFonts w:eastAsiaTheme="minorEastAsia"/>
          <w:i/>
          <w:iCs/>
          <w:color w:val="000000" w:themeColor="text1"/>
        </w:rPr>
      </w:pPr>
      <w:r w:rsidRPr="50D8A5E4">
        <w:rPr>
          <w:rFonts w:eastAsiaTheme="minorEastAsia"/>
          <w:i/>
          <w:iCs/>
          <w:color w:val="000000" w:themeColor="text1"/>
        </w:rPr>
        <w:t>"</w:t>
      </w:r>
      <w:r w:rsidR="39AD1769" w:rsidRPr="50D8A5E4">
        <w:rPr>
          <w:rFonts w:eastAsiaTheme="minorEastAsia"/>
          <w:i/>
          <w:iCs/>
          <w:color w:val="000000" w:themeColor="text1"/>
        </w:rPr>
        <w:t>I hope other people get the opportunity to experience it” [interview 3, 17/18]</w:t>
      </w:r>
    </w:p>
    <w:p w14:paraId="0F185BA6" w14:textId="6E0CBF47" w:rsidR="3903320E" w:rsidRDefault="3903320E" w:rsidP="61C1A935">
      <w:pPr>
        <w:spacing w:after="0" w:line="276" w:lineRule="auto"/>
        <w:rPr>
          <w:rFonts w:eastAsiaTheme="minorEastAsia"/>
          <w:i/>
          <w:iCs/>
          <w:color w:val="000000" w:themeColor="text1"/>
        </w:rPr>
      </w:pPr>
    </w:p>
    <w:p w14:paraId="07B32851" w14:textId="09DB11CB" w:rsidR="7EA0F03A" w:rsidRDefault="7A9B590F" w:rsidP="41664EA6">
      <w:pPr>
        <w:spacing w:after="0" w:line="276" w:lineRule="auto"/>
        <w:rPr>
          <w:rFonts w:eastAsiaTheme="minorEastAsia"/>
        </w:rPr>
      </w:pPr>
      <w:r w:rsidRPr="41664EA6">
        <w:rPr>
          <w:rFonts w:eastAsiaTheme="minorEastAsia"/>
          <w:color w:val="000000" w:themeColor="text1"/>
        </w:rPr>
        <w:t>A Scottish Parliament Stakeholder talked about the value in the longer-term partners</w:t>
      </w:r>
      <w:r w:rsidR="2816133F" w:rsidRPr="41664EA6">
        <w:rPr>
          <w:rFonts w:eastAsiaTheme="minorEastAsia"/>
          <w:color w:val="000000" w:themeColor="text1"/>
        </w:rPr>
        <w:t>hip approach</w:t>
      </w:r>
      <w:r w:rsidR="0CB1B1BF" w:rsidRPr="41664EA6">
        <w:rPr>
          <w:rFonts w:eastAsiaTheme="minorEastAsia"/>
          <w:color w:val="000000" w:themeColor="text1"/>
        </w:rPr>
        <w:t xml:space="preserve">, and the involvement of </w:t>
      </w:r>
      <w:r w:rsidR="16454D45" w:rsidRPr="41664EA6">
        <w:rPr>
          <w:rFonts w:eastAsiaTheme="minorEastAsia"/>
          <w:color w:val="000000" w:themeColor="text1"/>
        </w:rPr>
        <w:t>key Parliamentary figures</w:t>
      </w:r>
      <w:r w:rsidR="0CB1B1BF" w:rsidRPr="41664EA6">
        <w:rPr>
          <w:rFonts w:eastAsiaTheme="minorEastAsia"/>
          <w:color w:val="000000" w:themeColor="text1"/>
        </w:rPr>
        <w:t xml:space="preserve"> and work from across parliamentary teams being vital</w:t>
      </w:r>
      <w:r w:rsidR="2D90D00F" w:rsidRPr="41664EA6">
        <w:rPr>
          <w:rFonts w:eastAsiaTheme="minorEastAsia"/>
          <w:color w:val="000000" w:themeColor="text1"/>
        </w:rPr>
        <w:t>.</w:t>
      </w:r>
    </w:p>
    <w:p w14:paraId="3EF6EA4F" w14:textId="71B20C62" w:rsidR="7EA0F03A" w:rsidRDefault="7EA0F03A" w:rsidP="61C1A935">
      <w:pPr>
        <w:spacing w:after="0" w:line="276" w:lineRule="auto"/>
        <w:rPr>
          <w:rFonts w:eastAsiaTheme="minorEastAsia"/>
          <w:i/>
          <w:iCs/>
        </w:rPr>
      </w:pPr>
    </w:p>
    <w:p w14:paraId="7DAB2D41" w14:textId="2197E6FA" w:rsidR="7EA0F03A" w:rsidRDefault="0CB1B1BF" w:rsidP="61C1A935">
      <w:pPr>
        <w:spacing w:after="0" w:line="276" w:lineRule="auto"/>
        <w:rPr>
          <w:rFonts w:eastAsiaTheme="minorEastAsia"/>
        </w:rPr>
      </w:pPr>
      <w:r w:rsidRPr="61C1A935">
        <w:rPr>
          <w:rFonts w:eastAsiaTheme="minorEastAsia"/>
          <w:i/>
          <w:iCs/>
        </w:rPr>
        <w:t xml:space="preserve">“Collaboration is kind of crucial to making it work” </w:t>
      </w:r>
      <w:r w:rsidRPr="61C1A935">
        <w:rPr>
          <w:rFonts w:eastAsiaTheme="minorEastAsia"/>
        </w:rPr>
        <w:t>[Scottish Parliament Stakeholder]</w:t>
      </w:r>
    </w:p>
    <w:p w14:paraId="5ABA7706" w14:textId="2686C9DB" w:rsidR="7EA0F03A" w:rsidRDefault="7EA0F03A" w:rsidP="61C1A935">
      <w:pPr>
        <w:spacing w:after="0" w:line="276" w:lineRule="auto"/>
        <w:rPr>
          <w:rFonts w:eastAsiaTheme="minorEastAsia"/>
        </w:rPr>
      </w:pPr>
    </w:p>
    <w:p w14:paraId="0066384E" w14:textId="2AD15BAC" w:rsidR="7EA0F03A" w:rsidRDefault="7EA0F03A" w:rsidP="3306C26F">
      <w:pPr>
        <w:spacing w:after="0" w:line="276" w:lineRule="auto"/>
        <w:rPr>
          <w:rFonts w:eastAsiaTheme="minorEastAsia"/>
        </w:rPr>
      </w:pPr>
      <w:r w:rsidRPr="27604E0A">
        <w:rPr>
          <w:rFonts w:eastAsiaTheme="minorEastAsia"/>
        </w:rPr>
        <w:t xml:space="preserve">She also mentioned the value in bringing in other </w:t>
      </w:r>
      <w:proofErr w:type="spellStart"/>
      <w:r w:rsidRPr="27604E0A">
        <w:rPr>
          <w:rFonts w:eastAsiaTheme="minorEastAsia"/>
        </w:rPr>
        <w:t>organisations</w:t>
      </w:r>
      <w:proofErr w:type="spellEnd"/>
      <w:r w:rsidRPr="27604E0A">
        <w:rPr>
          <w:rFonts w:eastAsiaTheme="minorEastAsia"/>
        </w:rPr>
        <w:t xml:space="preserve"> to diversify recruitment and direct the </w:t>
      </w:r>
      <w:proofErr w:type="spellStart"/>
      <w:r w:rsidRPr="27604E0A">
        <w:rPr>
          <w:rFonts w:eastAsiaTheme="minorEastAsia"/>
        </w:rPr>
        <w:t>programme</w:t>
      </w:r>
      <w:proofErr w:type="spellEnd"/>
      <w:r w:rsidRPr="27604E0A">
        <w:rPr>
          <w:rFonts w:eastAsiaTheme="minorEastAsia"/>
        </w:rPr>
        <w:t xml:space="preserve"> at young women who are truly disconnected from </w:t>
      </w:r>
      <w:r w:rsidR="68CE115D" w:rsidRPr="27604E0A">
        <w:rPr>
          <w:rFonts w:eastAsiaTheme="minorEastAsia"/>
        </w:rPr>
        <w:t xml:space="preserve">politics and the Scottish </w:t>
      </w:r>
      <w:r w:rsidR="33F76673" w:rsidRPr="27604E0A">
        <w:rPr>
          <w:rFonts w:eastAsiaTheme="minorEastAsia"/>
        </w:rPr>
        <w:t>P</w:t>
      </w:r>
      <w:r w:rsidRPr="27604E0A">
        <w:rPr>
          <w:rFonts w:eastAsiaTheme="minorEastAsia"/>
        </w:rPr>
        <w:t>arliament. She also talked about better involving MSPs and how they could help with impact, reach, and continued momentum.</w:t>
      </w:r>
    </w:p>
    <w:p w14:paraId="5BDD155D" w14:textId="1184B595" w:rsidR="50D8A5E4" w:rsidRDefault="50D8A5E4" w:rsidP="61C1A935">
      <w:pPr>
        <w:spacing w:after="0" w:line="276" w:lineRule="auto"/>
        <w:rPr>
          <w:rFonts w:eastAsiaTheme="minorEastAsia"/>
        </w:rPr>
      </w:pPr>
    </w:p>
    <w:p w14:paraId="413256C0" w14:textId="3C989B34" w:rsidR="3903320E" w:rsidRDefault="58158A9E" w:rsidP="61C1A935">
      <w:pPr>
        <w:spacing w:after="0" w:line="276" w:lineRule="auto"/>
        <w:rPr>
          <w:rFonts w:eastAsiaTheme="minorEastAsia"/>
        </w:rPr>
      </w:pPr>
      <w:r w:rsidRPr="61C1A935">
        <w:rPr>
          <w:rFonts w:eastAsiaTheme="minorEastAsia"/>
        </w:rPr>
        <w:t xml:space="preserve">Overall, </w:t>
      </w:r>
      <w:r w:rsidR="61241D85" w:rsidRPr="61C1A935">
        <w:rPr>
          <w:rFonts w:eastAsiaTheme="minorEastAsia"/>
        </w:rPr>
        <w:t>though some participants felt that the project itself could have had more structure, particularly in terms of</w:t>
      </w:r>
      <w:r w:rsidR="6872847C" w:rsidRPr="61C1A935">
        <w:rPr>
          <w:rFonts w:eastAsiaTheme="minorEastAsia"/>
        </w:rPr>
        <w:t xml:space="preserve"> initial expectation-setting and them</w:t>
      </w:r>
      <w:r w:rsidR="61241D85" w:rsidRPr="61C1A935">
        <w:rPr>
          <w:rFonts w:eastAsiaTheme="minorEastAsia"/>
        </w:rPr>
        <w:t xml:space="preserve"> being kept </w:t>
      </w:r>
      <w:proofErr w:type="gramStart"/>
      <w:r w:rsidR="61241D85" w:rsidRPr="61C1A935">
        <w:rPr>
          <w:rFonts w:eastAsiaTheme="minorEastAsia"/>
        </w:rPr>
        <w:t>up-to-date</w:t>
      </w:r>
      <w:proofErr w:type="gramEnd"/>
      <w:r w:rsidR="61241D85" w:rsidRPr="61C1A935">
        <w:rPr>
          <w:rFonts w:eastAsiaTheme="minorEastAsia"/>
        </w:rPr>
        <w:t xml:space="preserve"> about where the output went</w:t>
      </w:r>
      <w:r w:rsidR="7C7E1E1A" w:rsidRPr="61C1A935">
        <w:rPr>
          <w:rFonts w:eastAsiaTheme="minorEastAsia"/>
        </w:rPr>
        <w:t xml:space="preserve"> afterwards</w:t>
      </w:r>
      <w:r w:rsidR="61241D85" w:rsidRPr="61C1A935">
        <w:rPr>
          <w:rFonts w:eastAsiaTheme="minorEastAsia"/>
        </w:rPr>
        <w:t xml:space="preserve">, most </w:t>
      </w:r>
      <w:r w:rsidRPr="61C1A935">
        <w:rPr>
          <w:rFonts w:eastAsiaTheme="minorEastAsia"/>
        </w:rPr>
        <w:t xml:space="preserve">participants reported feeling proud to have taken part in YWL. They described it developing their confidence and </w:t>
      </w:r>
      <w:proofErr w:type="gramStart"/>
      <w:r w:rsidRPr="61C1A935">
        <w:rPr>
          <w:rFonts w:eastAsiaTheme="minorEastAsia"/>
        </w:rPr>
        <w:t>opening up</w:t>
      </w:r>
      <w:proofErr w:type="gramEnd"/>
      <w:r w:rsidRPr="61C1A935">
        <w:rPr>
          <w:rFonts w:eastAsiaTheme="minorEastAsia"/>
        </w:rPr>
        <w:t xml:space="preserve"> a wider feminist network for them, whether that was professionally or in their local area.</w:t>
      </w:r>
    </w:p>
    <w:p w14:paraId="3A39DB3B" w14:textId="3EC580DA" w:rsidR="3903320E" w:rsidRDefault="3903320E" w:rsidP="61C1A935">
      <w:pPr>
        <w:spacing w:after="0" w:line="276" w:lineRule="auto"/>
        <w:rPr>
          <w:rFonts w:eastAsiaTheme="minorEastAsia"/>
        </w:rPr>
      </w:pPr>
    </w:p>
    <w:p w14:paraId="22855BDE" w14:textId="4B52EE20" w:rsidR="3903320E" w:rsidRDefault="43B0BE0E" w:rsidP="61C1A935">
      <w:pPr>
        <w:spacing w:after="0" w:line="276" w:lineRule="auto"/>
        <w:rPr>
          <w:rFonts w:eastAsiaTheme="minorEastAsia"/>
        </w:rPr>
      </w:pPr>
      <w:r w:rsidRPr="61C1A935">
        <w:rPr>
          <w:rFonts w:eastAsiaTheme="minorEastAsia"/>
          <w:i/>
          <w:iCs/>
        </w:rPr>
        <w:t xml:space="preserve">“YWL was transformational. [...] YWL provided me with the resources, learning opportunities, safe </w:t>
      </w:r>
      <w:proofErr w:type="gramStart"/>
      <w:r w:rsidRPr="61C1A935">
        <w:rPr>
          <w:rFonts w:eastAsiaTheme="minorEastAsia"/>
          <w:i/>
          <w:iCs/>
        </w:rPr>
        <w:t>space</w:t>
      </w:r>
      <w:proofErr w:type="gramEnd"/>
      <w:r w:rsidRPr="61C1A935">
        <w:rPr>
          <w:rFonts w:eastAsiaTheme="minorEastAsia"/>
          <w:i/>
          <w:iCs/>
        </w:rPr>
        <w:t xml:space="preserve"> and a network to fully explore my feminism at a deeper level, apply it in my life and embrace myself as a </w:t>
      </w:r>
      <w:r w:rsidRPr="61C1A935">
        <w:rPr>
          <w:rFonts w:eastAsiaTheme="minorEastAsia"/>
          <w:i/>
          <w:iCs/>
        </w:rPr>
        <w:lastRenderedPageBreak/>
        <w:t>young woman leader. If I could push out my comfort zone to provide evidence in a parliamentary committee, I could surmount any challenge.”</w:t>
      </w:r>
      <w:r w:rsidRPr="61C1A935">
        <w:rPr>
          <w:rFonts w:eastAsiaTheme="minorEastAsia"/>
        </w:rPr>
        <w:t xml:space="preserve"> [survey participant]</w:t>
      </w:r>
    </w:p>
    <w:p w14:paraId="1B859881" w14:textId="4EBD837A" w:rsidR="3903320E" w:rsidRDefault="3903320E" w:rsidP="61C1A935">
      <w:pPr>
        <w:spacing w:after="0" w:line="276" w:lineRule="auto"/>
        <w:rPr>
          <w:rFonts w:eastAsiaTheme="minorEastAsia"/>
          <w:color w:val="000000" w:themeColor="text1"/>
        </w:rPr>
      </w:pPr>
    </w:p>
    <w:p w14:paraId="44E6769B" w14:textId="52057CAD" w:rsidR="61C1A935" w:rsidRDefault="61C1A935" w:rsidP="61C1A935">
      <w:pPr>
        <w:spacing w:after="0" w:line="276" w:lineRule="auto"/>
      </w:pPr>
      <w:r>
        <w:br w:type="page"/>
      </w:r>
    </w:p>
    <w:p w14:paraId="6B539CFD" w14:textId="64AC8E4C" w:rsidR="54ECBD2D" w:rsidRDefault="4A825D10" w:rsidP="27604E0A">
      <w:pPr>
        <w:pStyle w:val="Heading1"/>
        <w:rPr>
          <w:rFonts w:eastAsiaTheme="minorEastAsia"/>
        </w:rPr>
      </w:pPr>
      <w:bookmarkStart w:id="18" w:name="_Toc41091364"/>
      <w:r w:rsidRPr="41664EA6">
        <w:rPr>
          <w:rFonts w:eastAsiaTheme="minorEastAsia"/>
        </w:rPr>
        <w:lastRenderedPageBreak/>
        <w:t xml:space="preserve">Key </w:t>
      </w:r>
      <w:r w:rsidR="4B5696F0" w:rsidRPr="41664EA6">
        <w:rPr>
          <w:rFonts w:eastAsiaTheme="minorEastAsia"/>
        </w:rPr>
        <w:t>Recommendations</w:t>
      </w:r>
      <w:r w:rsidR="271B5635" w:rsidRPr="41664EA6">
        <w:rPr>
          <w:rFonts w:eastAsiaTheme="minorEastAsia"/>
        </w:rPr>
        <w:t xml:space="preserve"> for Future YWL </w:t>
      </w:r>
      <w:proofErr w:type="spellStart"/>
      <w:r w:rsidR="271B5635" w:rsidRPr="41664EA6">
        <w:rPr>
          <w:rFonts w:eastAsiaTheme="minorEastAsia"/>
        </w:rPr>
        <w:t>Programme</w:t>
      </w:r>
      <w:r w:rsidR="12EA05BB" w:rsidRPr="41664EA6">
        <w:rPr>
          <w:rFonts w:eastAsiaTheme="minorEastAsia"/>
        </w:rPr>
        <w:t>s</w:t>
      </w:r>
      <w:bookmarkEnd w:id="18"/>
      <w:proofErr w:type="spellEnd"/>
    </w:p>
    <w:p w14:paraId="6ABC28DF" w14:textId="0E8DE158" w:rsidR="61C1A935" w:rsidRDefault="61C1A935" w:rsidP="61C1A935">
      <w:pPr>
        <w:spacing w:after="0" w:line="276" w:lineRule="auto"/>
        <w:rPr>
          <w:rFonts w:eastAsiaTheme="minorEastAsia"/>
          <w:color w:val="000000" w:themeColor="text1"/>
          <w:u w:val="single"/>
        </w:rPr>
      </w:pPr>
    </w:p>
    <w:p w14:paraId="0D63D94C" w14:textId="0973C7C8" w:rsidR="0D0CEA59" w:rsidRDefault="0D0CEA59" w:rsidP="61C1A935">
      <w:pPr>
        <w:spacing w:after="0" w:line="276" w:lineRule="auto"/>
        <w:rPr>
          <w:rFonts w:eastAsiaTheme="minorEastAsia"/>
          <w:i/>
          <w:iCs/>
          <w:color w:val="000000" w:themeColor="text1"/>
        </w:rPr>
      </w:pPr>
      <w:r w:rsidRPr="61C1A935">
        <w:rPr>
          <w:rFonts w:eastAsiaTheme="minorEastAsia"/>
          <w:i/>
          <w:iCs/>
          <w:color w:val="000000" w:themeColor="text1"/>
        </w:rPr>
        <w:t>“</w:t>
      </w:r>
      <w:proofErr w:type="gramStart"/>
      <w:r w:rsidRPr="61C1A935">
        <w:rPr>
          <w:rFonts w:eastAsiaTheme="minorEastAsia"/>
          <w:i/>
          <w:iCs/>
          <w:color w:val="000000" w:themeColor="text1"/>
        </w:rPr>
        <w:t>where</w:t>
      </w:r>
      <w:proofErr w:type="gramEnd"/>
      <w:r w:rsidRPr="61C1A935">
        <w:rPr>
          <w:rFonts w:eastAsiaTheme="minorEastAsia"/>
          <w:i/>
          <w:iCs/>
          <w:color w:val="000000" w:themeColor="text1"/>
        </w:rPr>
        <w:t xml:space="preserve"> are those positions of power, where are those positions where the levers are, where the decision-making are and how are we, through Young Women Lead, enabling women to get into those spaces and to hold space within those spaces and to challenge the more traditional stereotypes around that?” [YWM CEO, YWL 18/19]</w:t>
      </w:r>
    </w:p>
    <w:p w14:paraId="5E273C54" w14:textId="1E82206A" w:rsidR="61C1A935" w:rsidRDefault="61C1A935" w:rsidP="61C1A935">
      <w:pPr>
        <w:spacing w:after="0" w:line="276" w:lineRule="auto"/>
        <w:rPr>
          <w:rFonts w:eastAsiaTheme="minorEastAsia"/>
          <w:color w:val="000000" w:themeColor="text1"/>
          <w:u w:val="single"/>
        </w:rPr>
      </w:pPr>
    </w:p>
    <w:p w14:paraId="55CA0920" w14:textId="4AC1F821" w:rsidR="54ECBD2D" w:rsidRDefault="4B5696F0"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Expectation setting before people even apply, then again at the beginning of the sessions – of participants, of the project, and of the </w:t>
      </w:r>
      <w:proofErr w:type="gramStart"/>
      <w:r w:rsidRPr="61C1A935">
        <w:rPr>
          <w:rFonts w:eastAsiaTheme="minorEastAsia"/>
          <w:color w:val="000000" w:themeColor="text1"/>
        </w:rPr>
        <w:t>YWM;</w:t>
      </w:r>
      <w:proofErr w:type="gramEnd"/>
    </w:p>
    <w:p w14:paraId="559BBC45" w14:textId="551CDD36" w:rsidR="54ECBD2D" w:rsidRDefault="4B5696F0"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Continue to have set time to work in-person to enable the group to get to know </w:t>
      </w:r>
      <w:proofErr w:type="gramStart"/>
      <w:r w:rsidRPr="61C1A935">
        <w:rPr>
          <w:rFonts w:eastAsiaTheme="minorEastAsia"/>
          <w:color w:val="000000" w:themeColor="text1"/>
        </w:rPr>
        <w:t>each other;</w:t>
      </w:r>
      <w:proofErr w:type="gramEnd"/>
    </w:p>
    <w:p w14:paraId="4D3ACC80" w14:textId="5B9AD8DD" w:rsidR="54ECBD2D" w:rsidRDefault="4B5696F0"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Work in safe and brave spaces – working somewhere like Kairos as a safe space, and Parliament as a brave, developmental </w:t>
      </w:r>
      <w:proofErr w:type="gramStart"/>
      <w:r w:rsidRPr="61C1A935">
        <w:rPr>
          <w:rFonts w:eastAsiaTheme="minorEastAsia"/>
          <w:color w:val="000000" w:themeColor="text1"/>
        </w:rPr>
        <w:t>space;</w:t>
      </w:r>
      <w:proofErr w:type="gramEnd"/>
    </w:p>
    <w:p w14:paraId="4D5B4124" w14:textId="226F7F11" w:rsidR="54ECBD2D" w:rsidRDefault="661386FB" w:rsidP="3306C26F">
      <w:pPr>
        <w:pStyle w:val="ListParagraph"/>
        <w:numPr>
          <w:ilvl w:val="0"/>
          <w:numId w:val="2"/>
        </w:numPr>
        <w:spacing w:after="0" w:line="276" w:lineRule="auto"/>
        <w:rPr>
          <w:rFonts w:eastAsiaTheme="minorEastAsia"/>
          <w:color w:val="000000" w:themeColor="text1"/>
        </w:rPr>
      </w:pPr>
      <w:r w:rsidRPr="27604E0A">
        <w:rPr>
          <w:rFonts w:eastAsiaTheme="minorEastAsia"/>
          <w:color w:val="000000" w:themeColor="text1"/>
        </w:rPr>
        <w:t xml:space="preserve">Maintain </w:t>
      </w:r>
      <w:r w:rsidR="0A619FC4" w:rsidRPr="27604E0A">
        <w:rPr>
          <w:rFonts w:eastAsiaTheme="minorEastAsia"/>
          <w:color w:val="000000" w:themeColor="text1"/>
        </w:rPr>
        <w:t xml:space="preserve">a </w:t>
      </w:r>
      <w:r w:rsidRPr="27604E0A">
        <w:rPr>
          <w:rFonts w:eastAsiaTheme="minorEastAsia"/>
          <w:color w:val="000000" w:themeColor="text1"/>
        </w:rPr>
        <w:t>wide age range to enable young people to learn from each other</w:t>
      </w:r>
      <w:r w:rsidR="2D555AD1" w:rsidRPr="27604E0A">
        <w:rPr>
          <w:rFonts w:eastAsiaTheme="minorEastAsia"/>
          <w:color w:val="000000" w:themeColor="text1"/>
        </w:rPr>
        <w:t>, ensuring that younger participants feel included</w:t>
      </w:r>
      <w:r w:rsidR="5D781183" w:rsidRPr="27604E0A">
        <w:rPr>
          <w:rFonts w:eastAsiaTheme="minorEastAsia"/>
          <w:color w:val="000000" w:themeColor="text1"/>
        </w:rPr>
        <w:t xml:space="preserve"> and listened </w:t>
      </w:r>
      <w:proofErr w:type="gramStart"/>
      <w:r w:rsidR="5D781183" w:rsidRPr="27604E0A">
        <w:rPr>
          <w:rFonts w:eastAsiaTheme="minorEastAsia"/>
          <w:color w:val="000000" w:themeColor="text1"/>
        </w:rPr>
        <w:t>to</w:t>
      </w:r>
      <w:r w:rsidRPr="27604E0A">
        <w:rPr>
          <w:rFonts w:eastAsiaTheme="minorEastAsia"/>
          <w:color w:val="000000" w:themeColor="text1"/>
        </w:rPr>
        <w:t>;</w:t>
      </w:r>
      <w:proofErr w:type="gramEnd"/>
    </w:p>
    <w:p w14:paraId="3DF56FFD" w14:textId="1DCA044F" w:rsidR="35E75208" w:rsidRDefault="35E75208"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Set aside time at the beginning for feminist leadership specific training and skills development, making it clear how these skills will help them to conduct and deliver their YWL </w:t>
      </w:r>
      <w:proofErr w:type="gramStart"/>
      <w:r w:rsidRPr="61C1A935">
        <w:rPr>
          <w:rFonts w:eastAsiaTheme="minorEastAsia"/>
          <w:color w:val="000000" w:themeColor="text1"/>
        </w:rPr>
        <w:t>project;</w:t>
      </w:r>
      <w:proofErr w:type="gramEnd"/>
    </w:p>
    <w:p w14:paraId="2FC7EEC2" w14:textId="021C6E3D" w:rsidR="54ECBD2D" w:rsidRDefault="6290203A"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Allow </w:t>
      </w:r>
      <w:r w:rsidR="661386FB" w:rsidRPr="61C1A935">
        <w:rPr>
          <w:rFonts w:eastAsiaTheme="minorEastAsia"/>
          <w:color w:val="000000" w:themeColor="text1"/>
        </w:rPr>
        <w:t xml:space="preserve">young women </w:t>
      </w:r>
      <w:r w:rsidR="51E46360" w:rsidRPr="61C1A935">
        <w:rPr>
          <w:rFonts w:eastAsiaTheme="minorEastAsia"/>
          <w:color w:val="000000" w:themeColor="text1"/>
        </w:rPr>
        <w:t xml:space="preserve">to choose a project that matters to them, </w:t>
      </w:r>
      <w:r w:rsidR="661386FB" w:rsidRPr="61C1A935">
        <w:rPr>
          <w:rFonts w:eastAsiaTheme="minorEastAsia"/>
          <w:color w:val="000000" w:themeColor="text1"/>
        </w:rPr>
        <w:t>but narrow down the</w:t>
      </w:r>
      <w:r w:rsidR="12440E43" w:rsidRPr="61C1A935">
        <w:rPr>
          <w:rFonts w:eastAsiaTheme="minorEastAsia"/>
          <w:color w:val="000000" w:themeColor="text1"/>
        </w:rPr>
        <w:t xml:space="preserve"> subject</w:t>
      </w:r>
      <w:r w:rsidR="661386FB" w:rsidRPr="61C1A935">
        <w:rPr>
          <w:rFonts w:eastAsiaTheme="minorEastAsia"/>
          <w:color w:val="000000" w:themeColor="text1"/>
        </w:rPr>
        <w:t xml:space="preserve"> options </w:t>
      </w:r>
      <w:r w:rsidR="7D779E64" w:rsidRPr="61C1A935">
        <w:rPr>
          <w:rFonts w:eastAsiaTheme="minorEastAsia"/>
          <w:color w:val="000000" w:themeColor="text1"/>
        </w:rPr>
        <w:t xml:space="preserve">(ideally to link in with Parliamentary Committees) </w:t>
      </w:r>
      <w:r w:rsidR="661386FB" w:rsidRPr="61C1A935">
        <w:rPr>
          <w:rFonts w:eastAsiaTheme="minorEastAsia"/>
          <w:color w:val="000000" w:themeColor="text1"/>
        </w:rPr>
        <w:t xml:space="preserve">and be sure to maintain structure to make sure </w:t>
      </w:r>
      <w:r w:rsidR="10C83628" w:rsidRPr="61C1A935">
        <w:rPr>
          <w:rFonts w:eastAsiaTheme="minorEastAsia"/>
          <w:color w:val="000000" w:themeColor="text1"/>
        </w:rPr>
        <w:t>the project</w:t>
      </w:r>
      <w:r w:rsidR="661386FB" w:rsidRPr="61C1A935">
        <w:rPr>
          <w:rFonts w:eastAsiaTheme="minorEastAsia"/>
          <w:color w:val="000000" w:themeColor="text1"/>
        </w:rPr>
        <w:t xml:space="preserve"> feels </w:t>
      </w:r>
      <w:proofErr w:type="gramStart"/>
      <w:r w:rsidR="661386FB" w:rsidRPr="61C1A935">
        <w:rPr>
          <w:rFonts w:eastAsiaTheme="minorEastAsia"/>
          <w:color w:val="000000" w:themeColor="text1"/>
        </w:rPr>
        <w:t>manageable;</w:t>
      </w:r>
      <w:proofErr w:type="gramEnd"/>
    </w:p>
    <w:p w14:paraId="5D778691" w14:textId="0ACC7E40" w:rsidR="54ECBD2D" w:rsidRDefault="661386FB"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Ensure the output is developed by the young women, in the format they want</w:t>
      </w:r>
      <w:r w:rsidR="4D117142" w:rsidRPr="61C1A935">
        <w:rPr>
          <w:rFonts w:eastAsiaTheme="minorEastAsia"/>
          <w:color w:val="000000" w:themeColor="text1"/>
        </w:rPr>
        <w:t xml:space="preserve">, to allow them to feel </w:t>
      </w:r>
      <w:r w:rsidR="572E44D5" w:rsidRPr="61C1A935">
        <w:rPr>
          <w:rFonts w:eastAsiaTheme="minorEastAsia"/>
          <w:color w:val="000000" w:themeColor="text1"/>
        </w:rPr>
        <w:t xml:space="preserve">ownership of </w:t>
      </w:r>
      <w:proofErr w:type="gramStart"/>
      <w:r w:rsidR="4D117142" w:rsidRPr="61C1A935">
        <w:rPr>
          <w:rFonts w:eastAsiaTheme="minorEastAsia"/>
          <w:color w:val="000000" w:themeColor="text1"/>
        </w:rPr>
        <w:t>it</w:t>
      </w:r>
      <w:r w:rsidRPr="61C1A935">
        <w:rPr>
          <w:rFonts w:eastAsiaTheme="minorEastAsia"/>
          <w:color w:val="000000" w:themeColor="text1"/>
        </w:rPr>
        <w:t>;</w:t>
      </w:r>
      <w:proofErr w:type="gramEnd"/>
    </w:p>
    <w:p w14:paraId="36BF0591" w14:textId="4AFC22FE" w:rsidR="54ECBD2D" w:rsidRDefault="661386FB"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Keep participants </w:t>
      </w:r>
      <w:proofErr w:type="gramStart"/>
      <w:r w:rsidRPr="61C1A935">
        <w:rPr>
          <w:rFonts w:eastAsiaTheme="minorEastAsia"/>
          <w:color w:val="000000" w:themeColor="text1"/>
        </w:rPr>
        <w:t>up-to-date</w:t>
      </w:r>
      <w:proofErr w:type="gramEnd"/>
      <w:r w:rsidRPr="61C1A935">
        <w:rPr>
          <w:rFonts w:eastAsiaTheme="minorEastAsia"/>
          <w:color w:val="000000" w:themeColor="text1"/>
        </w:rPr>
        <w:t xml:space="preserve"> with where their output goes;</w:t>
      </w:r>
    </w:p>
    <w:p w14:paraId="4B6947D7" w14:textId="478C2C05" w:rsidR="39638E49" w:rsidRDefault="39638E49"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 xml:space="preserve">Better evaluation and impact monitoring, including check-ins with stakeholders to keep them </w:t>
      </w:r>
      <w:proofErr w:type="gramStart"/>
      <w:r w:rsidRPr="61C1A935">
        <w:rPr>
          <w:rFonts w:eastAsiaTheme="minorEastAsia"/>
          <w:color w:val="000000" w:themeColor="text1"/>
        </w:rPr>
        <w:t>accountable;</w:t>
      </w:r>
      <w:proofErr w:type="gramEnd"/>
    </w:p>
    <w:p w14:paraId="0588F268" w14:textId="2FE4EB3C" w:rsidR="54ECBD2D" w:rsidRDefault="4B5696F0" w:rsidP="61C1A935">
      <w:pPr>
        <w:pStyle w:val="ListParagraph"/>
        <w:numPr>
          <w:ilvl w:val="0"/>
          <w:numId w:val="2"/>
        </w:numPr>
        <w:spacing w:after="0" w:line="276" w:lineRule="auto"/>
        <w:rPr>
          <w:rFonts w:eastAsiaTheme="minorEastAsia"/>
          <w:color w:val="000000" w:themeColor="text1"/>
        </w:rPr>
      </w:pPr>
      <w:r w:rsidRPr="61C1A935">
        <w:rPr>
          <w:rFonts w:eastAsiaTheme="minorEastAsia"/>
          <w:color w:val="000000" w:themeColor="text1"/>
        </w:rPr>
        <w:t>Develop</w:t>
      </w:r>
      <w:r w:rsidR="3836E422" w:rsidRPr="61C1A935">
        <w:rPr>
          <w:rFonts w:eastAsiaTheme="minorEastAsia"/>
          <w:color w:val="000000" w:themeColor="text1"/>
        </w:rPr>
        <w:t xml:space="preserve"> a YWL Alumni Networ</w:t>
      </w:r>
      <w:r w:rsidRPr="61C1A935">
        <w:rPr>
          <w:rFonts w:eastAsiaTheme="minorEastAsia"/>
          <w:color w:val="000000" w:themeColor="text1"/>
        </w:rPr>
        <w:t xml:space="preserve">k and arrange regular </w:t>
      </w:r>
      <w:r w:rsidR="63B396F3" w:rsidRPr="61C1A935">
        <w:rPr>
          <w:rFonts w:eastAsiaTheme="minorEastAsia"/>
          <w:color w:val="000000" w:themeColor="text1"/>
        </w:rPr>
        <w:t>meetups</w:t>
      </w:r>
      <w:r w:rsidRPr="61C1A935">
        <w:rPr>
          <w:rFonts w:eastAsiaTheme="minorEastAsia"/>
          <w:color w:val="000000" w:themeColor="text1"/>
        </w:rPr>
        <w:t xml:space="preserve"> (even if this is once a year) to enable mentorship, </w:t>
      </w:r>
      <w:proofErr w:type="gramStart"/>
      <w:r w:rsidRPr="61C1A935">
        <w:rPr>
          <w:rFonts w:eastAsiaTheme="minorEastAsia"/>
          <w:color w:val="000000" w:themeColor="text1"/>
        </w:rPr>
        <w:t>networking</w:t>
      </w:r>
      <w:proofErr w:type="gramEnd"/>
      <w:r w:rsidRPr="61C1A935">
        <w:rPr>
          <w:rFonts w:eastAsiaTheme="minorEastAsia"/>
          <w:color w:val="000000" w:themeColor="text1"/>
        </w:rPr>
        <w:t xml:space="preserve"> and </w:t>
      </w:r>
      <w:proofErr w:type="spellStart"/>
      <w:r w:rsidRPr="61C1A935">
        <w:rPr>
          <w:rFonts w:eastAsiaTheme="minorEastAsia"/>
          <w:color w:val="000000" w:themeColor="text1"/>
        </w:rPr>
        <w:t>socialising</w:t>
      </w:r>
      <w:proofErr w:type="spellEnd"/>
      <w:r w:rsidRPr="61C1A935">
        <w:rPr>
          <w:rFonts w:eastAsiaTheme="minorEastAsia"/>
          <w:color w:val="000000" w:themeColor="text1"/>
        </w:rPr>
        <w:t>.</w:t>
      </w:r>
    </w:p>
    <w:p w14:paraId="020174BB" w14:textId="6B552F73" w:rsidR="54ECBD2D" w:rsidRDefault="54ECBD2D" w:rsidP="61C1A935">
      <w:pPr>
        <w:spacing w:after="0" w:line="276" w:lineRule="auto"/>
        <w:rPr>
          <w:rFonts w:eastAsiaTheme="minorEastAsia"/>
          <w:color w:val="000000" w:themeColor="text1"/>
        </w:rPr>
      </w:pPr>
    </w:p>
    <w:p w14:paraId="68E6049D" w14:textId="0355E4C4" w:rsidR="54ECBD2D" w:rsidRDefault="54ECBD2D" w:rsidP="61C1A935">
      <w:pPr>
        <w:spacing w:after="0" w:line="276" w:lineRule="auto"/>
        <w:rPr>
          <w:rFonts w:eastAsiaTheme="minorEastAsia"/>
        </w:rPr>
      </w:pPr>
    </w:p>
    <w:p w14:paraId="3A857CBB" w14:textId="5E11E3E4" w:rsidR="586CE86A" w:rsidRDefault="586CE86A">
      <w:r>
        <w:br w:type="page"/>
      </w:r>
    </w:p>
    <w:p w14:paraId="73DFF022" w14:textId="57A2531F" w:rsidR="3AB6BEF3" w:rsidRDefault="3AB6BEF3" w:rsidP="586CE86A">
      <w:pPr>
        <w:pStyle w:val="Heading1"/>
      </w:pPr>
      <w:bookmarkStart w:id="19" w:name="_Toc409685516"/>
      <w:r w:rsidRPr="41664EA6">
        <w:lastRenderedPageBreak/>
        <w:t>THANK YOU!</w:t>
      </w:r>
      <w:bookmarkEnd w:id="19"/>
    </w:p>
    <w:p w14:paraId="0CF7CEDD" w14:textId="77777777" w:rsidR="003F5B08" w:rsidRDefault="003F5B08" w:rsidP="41664EA6">
      <w:pPr>
        <w:spacing w:before="240" w:after="240"/>
        <w:rPr>
          <w:rFonts w:ascii="Calibri" w:eastAsia="Calibri" w:hAnsi="Calibri" w:cs="Calibri"/>
        </w:rPr>
      </w:pPr>
      <w:r w:rsidRPr="003F5B08">
        <w:rPr>
          <w:rFonts w:ascii="Calibri" w:eastAsia="Calibri" w:hAnsi="Calibri" w:cs="Calibri"/>
        </w:rPr>
        <w:t xml:space="preserve">Thank you to everyone who took part in this </w:t>
      </w:r>
      <w:proofErr w:type="gramStart"/>
      <w:r w:rsidRPr="003F5B08">
        <w:rPr>
          <w:rFonts w:ascii="Calibri" w:eastAsia="Calibri" w:hAnsi="Calibri" w:cs="Calibri"/>
        </w:rPr>
        <w:t>research, and</w:t>
      </w:r>
      <w:proofErr w:type="gramEnd"/>
      <w:r w:rsidRPr="003F5B08">
        <w:rPr>
          <w:rFonts w:ascii="Calibri" w:eastAsia="Calibri" w:hAnsi="Calibri" w:cs="Calibri"/>
        </w:rPr>
        <w:t xml:space="preserve"> shared honestly and vulnerably. To our Young Women Leaders, who supported us with our learning and recommendation development. Without you, none of this would be possible.</w:t>
      </w:r>
    </w:p>
    <w:p w14:paraId="03F32136" w14:textId="2B022951" w:rsidR="469EF7B1" w:rsidRDefault="469EF7B1" w:rsidP="41664EA6">
      <w:pPr>
        <w:spacing w:before="240" w:after="240"/>
      </w:pPr>
      <w:r w:rsidRPr="41664EA6">
        <w:rPr>
          <w:rFonts w:ascii="Calibri" w:eastAsia="Calibri" w:hAnsi="Calibri" w:cs="Calibri"/>
        </w:rPr>
        <w:t xml:space="preserve">Thank you also goes to our funders for making the Young Women Lead </w:t>
      </w:r>
      <w:proofErr w:type="spellStart"/>
      <w:r w:rsidRPr="41664EA6">
        <w:rPr>
          <w:rFonts w:ascii="Calibri" w:eastAsia="Calibri" w:hAnsi="Calibri" w:cs="Calibri"/>
        </w:rPr>
        <w:t>programme</w:t>
      </w:r>
      <w:proofErr w:type="spellEnd"/>
      <w:r w:rsidRPr="41664EA6">
        <w:rPr>
          <w:rFonts w:ascii="Calibri" w:eastAsia="Calibri" w:hAnsi="Calibri" w:cs="Calibri"/>
        </w:rPr>
        <w:t xml:space="preserve"> possible over the years, </w:t>
      </w:r>
      <w:proofErr w:type="gramStart"/>
      <w:r w:rsidRPr="41664EA6">
        <w:rPr>
          <w:rFonts w:ascii="Calibri" w:eastAsia="Calibri" w:hAnsi="Calibri" w:cs="Calibri"/>
        </w:rPr>
        <w:t>including:</w:t>
      </w:r>
      <w:proofErr w:type="gramEnd"/>
      <w:r w:rsidRPr="41664EA6">
        <w:rPr>
          <w:rFonts w:ascii="Calibri" w:eastAsia="Calibri" w:hAnsi="Calibri" w:cs="Calibri"/>
        </w:rPr>
        <w:t xml:space="preserve"> Scottish Parliament, </w:t>
      </w:r>
      <w:proofErr w:type="spellStart"/>
      <w:r w:rsidRPr="41664EA6">
        <w:rPr>
          <w:rFonts w:ascii="Calibri" w:eastAsia="Calibri" w:hAnsi="Calibri" w:cs="Calibri"/>
        </w:rPr>
        <w:t>Esmee</w:t>
      </w:r>
      <w:proofErr w:type="spellEnd"/>
      <w:r w:rsidRPr="41664EA6">
        <w:rPr>
          <w:rFonts w:ascii="Calibri" w:eastAsia="Calibri" w:hAnsi="Calibri" w:cs="Calibri"/>
        </w:rPr>
        <w:t xml:space="preserve"> Fairburn Foundation, Joseph Rowntree Charitable Trust, Equality &amp; Human Rights Fund (Scottish Government), and Promoting Equality and Cohesion Fund (Scottish Government).</w:t>
      </w:r>
    </w:p>
    <w:p w14:paraId="712FEFFA" w14:textId="5317D232" w:rsidR="3AB6BEF3" w:rsidRDefault="3AB6BEF3" w:rsidP="586CE86A">
      <w:pPr>
        <w:spacing w:before="240" w:after="240"/>
        <w:rPr>
          <w:rStyle w:val="Hyperlink"/>
        </w:rPr>
      </w:pPr>
      <w:r w:rsidRPr="586CE86A">
        <w:rPr>
          <w:rFonts w:ascii="Calibri" w:eastAsia="Calibri" w:hAnsi="Calibri" w:cs="Calibri"/>
        </w:rPr>
        <w:t xml:space="preserve">If you would like more information about the research, or to give feedback about this report, please contact </w:t>
      </w:r>
      <w:hyperlink r:id="rId10">
        <w:r w:rsidRPr="586CE86A">
          <w:rPr>
            <w:rStyle w:val="Hyperlink"/>
          </w:rPr>
          <w:t>hello@youngwomenscot.org</w:t>
        </w:r>
      </w:hyperlink>
    </w:p>
    <w:p w14:paraId="2CA4D86B" w14:textId="668A719D" w:rsidR="3AB6BEF3" w:rsidRDefault="3AB6BEF3" w:rsidP="586CE86A">
      <w:pPr>
        <w:spacing w:before="240" w:after="240"/>
      </w:pPr>
      <w:r w:rsidRPr="586CE86A">
        <w:rPr>
          <w:rFonts w:ascii="Calibri" w:eastAsia="Calibri" w:hAnsi="Calibri" w:cs="Calibri"/>
        </w:rPr>
        <w:t>@youngwomenscot</w:t>
      </w:r>
    </w:p>
    <w:p w14:paraId="21669563" w14:textId="7A185DF7" w:rsidR="3AB6BEF3" w:rsidRDefault="00000000" w:rsidP="586CE86A">
      <w:pPr>
        <w:spacing w:before="240" w:after="240"/>
      </w:pPr>
      <w:hyperlink>
        <w:r w:rsidR="3AB6BEF3" w:rsidRPr="586CE86A">
          <w:rPr>
            <w:rStyle w:val="Hyperlink"/>
          </w:rPr>
          <w:t>www.youngwomenscot.org</w:t>
        </w:r>
      </w:hyperlink>
    </w:p>
    <w:p w14:paraId="321CC259" w14:textId="427AF8DC" w:rsidR="586CE86A" w:rsidRDefault="586CE86A" w:rsidP="586CE86A"/>
    <w:p w14:paraId="58B0B9C0" w14:textId="52DA17B1" w:rsidR="586CE86A" w:rsidRDefault="586CE86A">
      <w:r>
        <w:br w:type="page"/>
      </w:r>
    </w:p>
    <w:p w14:paraId="4765CCF0" w14:textId="2CC7E7D2" w:rsidR="54ECBD2D" w:rsidRDefault="55872F70" w:rsidP="27604E0A">
      <w:pPr>
        <w:pStyle w:val="Heading1"/>
        <w:rPr>
          <w:rFonts w:eastAsiaTheme="minorEastAsia"/>
          <w:color w:val="000000" w:themeColor="text1"/>
        </w:rPr>
      </w:pPr>
      <w:bookmarkStart w:id="20" w:name="_Toc1192335465"/>
      <w:r w:rsidRPr="41664EA6">
        <w:rPr>
          <w:rFonts w:eastAsiaTheme="minorEastAsia"/>
        </w:rPr>
        <w:lastRenderedPageBreak/>
        <w:t>Appendices</w:t>
      </w:r>
      <w:bookmarkEnd w:id="20"/>
    </w:p>
    <w:p w14:paraId="1E1C2611" w14:textId="78329578" w:rsidR="54ECBD2D" w:rsidRDefault="54ECBD2D" w:rsidP="61C1A935">
      <w:pPr>
        <w:spacing w:after="0" w:line="276" w:lineRule="auto"/>
        <w:rPr>
          <w:rFonts w:eastAsiaTheme="minorEastAsia"/>
          <w:b/>
          <w:bCs/>
        </w:rPr>
      </w:pPr>
    </w:p>
    <w:p w14:paraId="0971EEA5" w14:textId="7B8CF4E1" w:rsidR="54ECBD2D" w:rsidRDefault="123F5992" w:rsidP="27604E0A">
      <w:pPr>
        <w:pStyle w:val="Heading2"/>
        <w:rPr>
          <w:rFonts w:eastAsiaTheme="minorEastAsia"/>
          <w:color w:val="000000" w:themeColor="text1"/>
        </w:rPr>
      </w:pPr>
      <w:bookmarkStart w:id="21" w:name="_Toc1247909297"/>
      <w:r w:rsidRPr="41664EA6">
        <w:rPr>
          <w:rFonts w:eastAsiaTheme="minorEastAsia"/>
        </w:rPr>
        <w:t>Previous Participant Anonymous Survey</w:t>
      </w:r>
      <w:bookmarkEnd w:id="21"/>
    </w:p>
    <w:p w14:paraId="17755C79" w14:textId="0E0CD472" w:rsidR="61C1A935" w:rsidRDefault="61C1A935" w:rsidP="61C1A935">
      <w:pPr>
        <w:spacing w:after="0" w:line="276" w:lineRule="auto"/>
        <w:rPr>
          <w:rFonts w:eastAsiaTheme="minorEastAsia"/>
          <w:b/>
          <w:bCs/>
        </w:rPr>
      </w:pPr>
    </w:p>
    <w:p w14:paraId="27DAF37A" w14:textId="37881FF6" w:rsidR="23D2CF56" w:rsidRDefault="23D2CF56" w:rsidP="0027259C">
      <w:pPr>
        <w:pStyle w:val="ListParagraph"/>
        <w:numPr>
          <w:ilvl w:val="0"/>
          <w:numId w:val="8"/>
        </w:numPr>
        <w:spacing w:after="0" w:line="276" w:lineRule="auto"/>
        <w:rPr>
          <w:rFonts w:eastAsiaTheme="minorEastAsia"/>
          <w:color w:val="000000" w:themeColor="text1"/>
        </w:rPr>
      </w:pPr>
      <w:r w:rsidRPr="61C1A935">
        <w:rPr>
          <w:rFonts w:eastAsiaTheme="minorEastAsia"/>
        </w:rPr>
        <w:t xml:space="preserve">22 </w:t>
      </w:r>
      <w:proofErr w:type="gramStart"/>
      <w:r w:rsidRPr="61C1A935">
        <w:rPr>
          <w:rFonts w:eastAsiaTheme="minorEastAsia"/>
        </w:rPr>
        <w:t>respondents</w:t>
      </w:r>
      <w:r w:rsidR="2B3C043F" w:rsidRPr="61C1A935">
        <w:rPr>
          <w:rFonts w:eastAsiaTheme="minorEastAsia"/>
        </w:rPr>
        <w:t>;</w:t>
      </w:r>
      <w:proofErr w:type="gramEnd"/>
    </w:p>
    <w:p w14:paraId="4674A11B" w14:textId="5641D3FE" w:rsidR="23D2CF56" w:rsidRDefault="23D2CF56" w:rsidP="0027259C">
      <w:pPr>
        <w:pStyle w:val="ListParagraph"/>
        <w:numPr>
          <w:ilvl w:val="0"/>
          <w:numId w:val="8"/>
        </w:numPr>
        <w:spacing w:after="0" w:line="276" w:lineRule="auto"/>
        <w:rPr>
          <w:rFonts w:eastAsiaTheme="minorEastAsia"/>
        </w:rPr>
      </w:pPr>
      <w:r w:rsidRPr="61C1A935">
        <w:rPr>
          <w:rFonts w:eastAsiaTheme="minorEastAsia"/>
        </w:rPr>
        <w:t xml:space="preserve">Age when they participated: 45.5% 26-30; 36.4% 22-25; 9.1% 18-21; 9.1% under </w:t>
      </w:r>
      <w:proofErr w:type="gramStart"/>
      <w:r w:rsidRPr="61C1A935">
        <w:rPr>
          <w:rFonts w:eastAsiaTheme="minorEastAsia"/>
        </w:rPr>
        <w:t>18</w:t>
      </w:r>
      <w:r w:rsidR="10535943" w:rsidRPr="61C1A935">
        <w:rPr>
          <w:rFonts w:eastAsiaTheme="minorEastAsia"/>
        </w:rPr>
        <w:t>;</w:t>
      </w:r>
      <w:proofErr w:type="gramEnd"/>
    </w:p>
    <w:p w14:paraId="54649B52" w14:textId="2BBD47E8" w:rsidR="23D2CF56" w:rsidRDefault="23D2CF56" w:rsidP="0027259C">
      <w:pPr>
        <w:pStyle w:val="ListParagraph"/>
        <w:numPr>
          <w:ilvl w:val="0"/>
          <w:numId w:val="8"/>
        </w:numPr>
        <w:spacing w:after="0" w:line="276" w:lineRule="auto"/>
        <w:rPr>
          <w:rFonts w:eastAsiaTheme="minorEastAsia"/>
        </w:rPr>
      </w:pPr>
      <w:r w:rsidRPr="61C1A935">
        <w:rPr>
          <w:rFonts w:eastAsiaTheme="minorEastAsia"/>
        </w:rPr>
        <w:t xml:space="preserve">Age now: 27.3% 31+; 50% 26-30; 13.6% 22-25; 4.5% 18-21; 4.5% under </w:t>
      </w:r>
      <w:proofErr w:type="gramStart"/>
      <w:r w:rsidRPr="61C1A935">
        <w:rPr>
          <w:rFonts w:eastAsiaTheme="minorEastAsia"/>
        </w:rPr>
        <w:t>18</w:t>
      </w:r>
      <w:r w:rsidR="10535943" w:rsidRPr="61C1A935">
        <w:rPr>
          <w:rFonts w:eastAsiaTheme="minorEastAsia"/>
        </w:rPr>
        <w:t>;</w:t>
      </w:r>
      <w:proofErr w:type="gramEnd"/>
    </w:p>
    <w:p w14:paraId="08F05033" w14:textId="71BC1F01" w:rsidR="23D2CF56" w:rsidRDefault="23D2CF56" w:rsidP="0027259C">
      <w:pPr>
        <w:pStyle w:val="ListParagraph"/>
        <w:numPr>
          <w:ilvl w:val="0"/>
          <w:numId w:val="8"/>
        </w:numPr>
        <w:spacing w:after="0" w:line="276" w:lineRule="auto"/>
        <w:rPr>
          <w:rFonts w:eastAsiaTheme="minorEastAsia"/>
          <w:color w:val="000000" w:themeColor="text1"/>
        </w:rPr>
      </w:pPr>
      <w:r w:rsidRPr="61C1A935">
        <w:rPr>
          <w:rFonts w:eastAsiaTheme="minorEastAsia"/>
        </w:rPr>
        <w:t xml:space="preserve">How valuable has taking part in YWL been for you overall? (1 = not valuable at all to 5 = extremely valuable) </w:t>
      </w:r>
    </w:p>
    <w:p w14:paraId="4B6C6FBC" w14:textId="26C77E91" w:rsidR="459D637D" w:rsidRDefault="23D2CF56" w:rsidP="0027259C">
      <w:pPr>
        <w:pStyle w:val="ListParagraph"/>
        <w:numPr>
          <w:ilvl w:val="1"/>
          <w:numId w:val="8"/>
        </w:numPr>
        <w:spacing w:after="0" w:line="276" w:lineRule="auto"/>
        <w:rPr>
          <w:rFonts w:eastAsiaTheme="minorEastAsia"/>
        </w:rPr>
      </w:pPr>
      <w:r w:rsidRPr="61C1A935">
        <w:rPr>
          <w:rFonts w:eastAsiaTheme="minorEastAsia"/>
        </w:rPr>
        <w:t>average 4.4/5 (9.1% 2/5; 4.5% 3/5; 22.7% 4/5; 63.6% 5/5)</w:t>
      </w:r>
      <w:r w:rsidR="0CCEF22B" w:rsidRPr="61C1A935">
        <w:rPr>
          <w:rFonts w:eastAsiaTheme="minorEastAsia"/>
        </w:rPr>
        <w:t>.</w:t>
      </w:r>
    </w:p>
    <w:p w14:paraId="3A873A53" w14:textId="6D166B0F" w:rsidR="54ECBD2D" w:rsidRDefault="54ECBD2D" w:rsidP="61C1A935">
      <w:pPr>
        <w:spacing w:after="0" w:line="276" w:lineRule="auto"/>
        <w:rPr>
          <w:rFonts w:eastAsiaTheme="minorEastAsia"/>
        </w:rPr>
      </w:pPr>
    </w:p>
    <w:p w14:paraId="7C2D219C" w14:textId="79A08D01" w:rsidR="4AE1A7E3" w:rsidRDefault="4AE1A7E3" w:rsidP="27604E0A">
      <w:pPr>
        <w:pStyle w:val="Heading2"/>
        <w:rPr>
          <w:rFonts w:eastAsiaTheme="minorEastAsia"/>
        </w:rPr>
      </w:pPr>
      <w:bookmarkStart w:id="22" w:name="_Toc77266500"/>
      <w:r w:rsidRPr="41664EA6">
        <w:rPr>
          <w:rFonts w:eastAsiaTheme="minorEastAsia"/>
        </w:rPr>
        <w:t>YWL outputs</w:t>
      </w:r>
      <w:bookmarkEnd w:id="22"/>
    </w:p>
    <w:p w14:paraId="2667D8A3" w14:textId="52AF9685" w:rsidR="61C1A935" w:rsidRDefault="61C1A935" w:rsidP="61C1A935">
      <w:pPr>
        <w:spacing w:after="0" w:line="276" w:lineRule="auto"/>
        <w:rPr>
          <w:rFonts w:eastAsiaTheme="minorEastAsia"/>
          <w:u w:val="single"/>
        </w:rPr>
      </w:pPr>
    </w:p>
    <w:p w14:paraId="7F2C7DAA" w14:textId="6C35DCC8" w:rsidR="4AE1A7E3" w:rsidRDefault="008EA863" w:rsidP="27604E0A">
      <w:pPr>
        <w:pStyle w:val="Heading3"/>
        <w:rPr>
          <w:rFonts w:eastAsiaTheme="minorEastAsia"/>
        </w:rPr>
      </w:pPr>
      <w:bookmarkStart w:id="23" w:name="_Toc274935208"/>
      <w:r w:rsidRPr="41664EA6">
        <w:rPr>
          <w:rFonts w:eastAsiaTheme="minorEastAsia"/>
        </w:rPr>
        <w:t>National:</w:t>
      </w:r>
      <w:bookmarkEnd w:id="23"/>
    </w:p>
    <w:p w14:paraId="3BAA728F" w14:textId="21531B48" w:rsidR="61C1A935" w:rsidRDefault="61C1A935" w:rsidP="61C1A935">
      <w:pPr>
        <w:spacing w:after="0" w:line="276" w:lineRule="auto"/>
        <w:rPr>
          <w:rFonts w:eastAsiaTheme="minorEastAsia"/>
          <w:b/>
          <w:bCs/>
        </w:rPr>
      </w:pPr>
    </w:p>
    <w:p w14:paraId="6191A1AA" w14:textId="6F3E306C" w:rsidR="4AE1A7E3" w:rsidRDefault="00000000" w:rsidP="41664EA6">
      <w:pPr>
        <w:pStyle w:val="ListParagraph"/>
        <w:numPr>
          <w:ilvl w:val="0"/>
          <w:numId w:val="9"/>
        </w:numPr>
        <w:spacing w:after="0" w:line="276" w:lineRule="auto"/>
        <w:rPr>
          <w:rFonts w:eastAsiaTheme="minorEastAsia"/>
        </w:rPr>
      </w:pPr>
      <w:hyperlink r:id="rId11">
        <w:r w:rsidR="008EA863" w:rsidRPr="41664EA6">
          <w:rPr>
            <w:rStyle w:val="Hyperlink"/>
          </w:rPr>
          <w:t>YWL 17/18 - Sexual harassment in schools report</w:t>
        </w:r>
      </w:hyperlink>
    </w:p>
    <w:p w14:paraId="11C4C577" w14:textId="7987D8BF" w:rsidR="4AE1A7E3" w:rsidRDefault="00000000" w:rsidP="41664EA6">
      <w:pPr>
        <w:pStyle w:val="ListParagraph"/>
        <w:numPr>
          <w:ilvl w:val="0"/>
          <w:numId w:val="9"/>
        </w:numPr>
        <w:spacing w:after="0" w:line="276" w:lineRule="auto"/>
        <w:rPr>
          <w:rFonts w:eastAsiaTheme="minorEastAsia"/>
        </w:rPr>
      </w:pPr>
      <w:hyperlink r:id="rId12">
        <w:r w:rsidR="008EA863" w:rsidRPr="41664EA6">
          <w:rPr>
            <w:rStyle w:val="Hyperlink"/>
          </w:rPr>
          <w:t>YWL 18/19 - Young women and sport report</w:t>
        </w:r>
      </w:hyperlink>
    </w:p>
    <w:p w14:paraId="3FE4287F" w14:textId="739218F0" w:rsidR="4AE1A7E3" w:rsidRDefault="00000000" w:rsidP="41664EA6">
      <w:pPr>
        <w:pStyle w:val="ListParagraph"/>
        <w:numPr>
          <w:ilvl w:val="0"/>
          <w:numId w:val="9"/>
        </w:numPr>
        <w:spacing w:after="0" w:line="276" w:lineRule="auto"/>
        <w:rPr>
          <w:rFonts w:eastAsiaTheme="minorEastAsia"/>
        </w:rPr>
      </w:pPr>
      <w:hyperlink r:id="rId13">
        <w:r w:rsidR="008EA863" w:rsidRPr="41664EA6">
          <w:rPr>
            <w:rStyle w:val="Hyperlink"/>
          </w:rPr>
          <w:t>YWL 19/20 - Ethnic minority women in employment report</w:t>
        </w:r>
      </w:hyperlink>
    </w:p>
    <w:p w14:paraId="11B4F78D" w14:textId="3C9B3EF0" w:rsidR="61C1A935" w:rsidRDefault="61C1A935" w:rsidP="61C1A935">
      <w:pPr>
        <w:spacing w:after="0" w:line="276" w:lineRule="auto"/>
        <w:rPr>
          <w:rFonts w:eastAsiaTheme="minorEastAsia"/>
          <w:b/>
          <w:bCs/>
        </w:rPr>
      </w:pPr>
    </w:p>
    <w:p w14:paraId="31D5253A" w14:textId="44D5A3B4" w:rsidR="4AE1A7E3" w:rsidRDefault="4AE1A7E3" w:rsidP="27604E0A">
      <w:pPr>
        <w:pStyle w:val="Heading3"/>
        <w:rPr>
          <w:rFonts w:eastAsiaTheme="minorEastAsia"/>
        </w:rPr>
      </w:pPr>
      <w:bookmarkStart w:id="24" w:name="_Toc1225443418"/>
      <w:r w:rsidRPr="41664EA6">
        <w:rPr>
          <w:rFonts w:eastAsiaTheme="minorEastAsia"/>
        </w:rPr>
        <w:t>Regional:</w:t>
      </w:r>
      <w:bookmarkEnd w:id="24"/>
    </w:p>
    <w:p w14:paraId="46D65942" w14:textId="7DA6C66F" w:rsidR="61C1A935" w:rsidRDefault="61C1A935" w:rsidP="61C1A935">
      <w:pPr>
        <w:spacing w:after="0" w:line="276" w:lineRule="auto"/>
        <w:rPr>
          <w:rFonts w:eastAsiaTheme="minorEastAsia"/>
          <w:b/>
          <w:bCs/>
        </w:rPr>
      </w:pPr>
    </w:p>
    <w:p w14:paraId="1318EB7D" w14:textId="2C3FE6F8" w:rsidR="4AE1A7E3" w:rsidRDefault="00000000" w:rsidP="41664EA6">
      <w:pPr>
        <w:pStyle w:val="ListParagraph"/>
        <w:numPr>
          <w:ilvl w:val="0"/>
          <w:numId w:val="9"/>
        </w:numPr>
        <w:spacing w:after="0" w:line="276" w:lineRule="auto"/>
        <w:rPr>
          <w:rFonts w:eastAsiaTheme="minorEastAsia"/>
        </w:rPr>
      </w:pPr>
      <w:hyperlink r:id="rId14">
        <w:r w:rsidR="000A7641" w:rsidRPr="41664EA6">
          <w:rPr>
            <w:rStyle w:val="Hyperlink"/>
          </w:rPr>
          <w:t>YWL Glasgow 2021 – Feminist Town Planning Report</w:t>
        </w:r>
      </w:hyperlink>
    </w:p>
    <w:p w14:paraId="3D703A2B" w14:textId="439894C2" w:rsidR="4AE1A7E3" w:rsidRDefault="00000000" w:rsidP="41664EA6">
      <w:pPr>
        <w:pStyle w:val="ListParagraph"/>
        <w:numPr>
          <w:ilvl w:val="0"/>
          <w:numId w:val="9"/>
        </w:numPr>
        <w:spacing w:after="0" w:line="276" w:lineRule="auto"/>
        <w:rPr>
          <w:rFonts w:eastAsiaTheme="minorEastAsia"/>
        </w:rPr>
      </w:pPr>
      <w:hyperlink r:id="rId15">
        <w:r w:rsidR="000A7641" w:rsidRPr="41664EA6">
          <w:rPr>
            <w:rStyle w:val="Hyperlink"/>
          </w:rPr>
          <w:t>YWL Dundee 2022 – Step Up Sex Ed Report</w:t>
        </w:r>
      </w:hyperlink>
    </w:p>
    <w:p w14:paraId="738CD766" w14:textId="3EE53A2C" w:rsidR="4AE1A7E3" w:rsidRDefault="00000000" w:rsidP="41664EA6">
      <w:pPr>
        <w:pStyle w:val="ListParagraph"/>
        <w:numPr>
          <w:ilvl w:val="0"/>
          <w:numId w:val="9"/>
        </w:numPr>
        <w:spacing w:after="0" w:line="276" w:lineRule="auto"/>
        <w:rPr>
          <w:rFonts w:eastAsiaTheme="minorEastAsia"/>
        </w:rPr>
      </w:pPr>
      <w:hyperlink r:id="rId16">
        <w:r w:rsidR="4AE1A7E3" w:rsidRPr="41664EA6">
          <w:rPr>
            <w:rStyle w:val="Hyperlink"/>
          </w:rPr>
          <w:t xml:space="preserve">YWL Fife </w:t>
        </w:r>
        <w:r w:rsidR="0B92E148" w:rsidRPr="41664EA6">
          <w:rPr>
            <w:rStyle w:val="Hyperlink"/>
          </w:rPr>
          <w:t xml:space="preserve">2023 </w:t>
        </w:r>
        <w:r w:rsidR="4AE1A7E3" w:rsidRPr="41664EA6">
          <w:rPr>
            <w:rStyle w:val="Hyperlink"/>
          </w:rPr>
          <w:t>– Safe Spaces Toolkit</w:t>
        </w:r>
      </w:hyperlink>
    </w:p>
    <w:p w14:paraId="30E2261F" w14:textId="58C1B245" w:rsidR="4AE1A7E3" w:rsidRDefault="00000000" w:rsidP="41664EA6">
      <w:pPr>
        <w:pStyle w:val="ListParagraph"/>
        <w:numPr>
          <w:ilvl w:val="0"/>
          <w:numId w:val="9"/>
        </w:numPr>
        <w:spacing w:after="0" w:line="276" w:lineRule="auto"/>
        <w:rPr>
          <w:rFonts w:eastAsiaTheme="minorEastAsia"/>
        </w:rPr>
      </w:pPr>
      <w:hyperlink r:id="rId17">
        <w:r w:rsidR="4AE1A7E3" w:rsidRPr="41664EA6">
          <w:rPr>
            <w:rStyle w:val="Hyperlink"/>
          </w:rPr>
          <w:t>YWL Renfrewshire and East Renfrewshire – Community Spaces Zine</w:t>
        </w:r>
      </w:hyperlink>
    </w:p>
    <w:p w14:paraId="1FE1172F" w14:textId="327B65A4" w:rsidR="1C6A308B" w:rsidRDefault="1C6A308B" w:rsidP="61C1A935">
      <w:pPr>
        <w:spacing w:after="0" w:line="276" w:lineRule="auto"/>
        <w:rPr>
          <w:rFonts w:eastAsiaTheme="minorEastAsia"/>
          <w:b/>
          <w:bCs/>
        </w:rPr>
      </w:pPr>
    </w:p>
    <w:p w14:paraId="14E685C7" w14:textId="440E84D0" w:rsidR="61C1A935" w:rsidRDefault="61C1A935" w:rsidP="61C1A935">
      <w:pPr>
        <w:spacing w:after="0" w:line="276" w:lineRule="auto"/>
        <w:rPr>
          <w:rFonts w:eastAsiaTheme="minorEastAsia"/>
          <w:b/>
          <w:bCs/>
        </w:rPr>
      </w:pPr>
    </w:p>
    <w:p w14:paraId="75BAD055" w14:textId="78AA71E8" w:rsidR="3903320E" w:rsidRDefault="61760802" w:rsidP="27604E0A">
      <w:pPr>
        <w:pStyle w:val="Heading2"/>
        <w:rPr>
          <w:rFonts w:eastAsiaTheme="minorEastAsia"/>
          <w:color w:val="000000" w:themeColor="text1"/>
        </w:rPr>
      </w:pPr>
      <w:bookmarkStart w:id="25" w:name="_Toc946348810"/>
      <w:r w:rsidRPr="41664EA6">
        <w:rPr>
          <w:rFonts w:eastAsiaTheme="minorEastAsia"/>
        </w:rPr>
        <w:t xml:space="preserve">Where have the outputs of </w:t>
      </w:r>
      <w:r w:rsidR="6929E02F" w:rsidRPr="41664EA6">
        <w:rPr>
          <w:rFonts w:eastAsiaTheme="minorEastAsia"/>
        </w:rPr>
        <w:t>YWL have been used to enact change?</w:t>
      </w:r>
      <w:bookmarkEnd w:id="25"/>
    </w:p>
    <w:p w14:paraId="3F2CC3C8" w14:textId="705405DA" w:rsidR="61C1A935" w:rsidRDefault="61C1A935" w:rsidP="61C1A935">
      <w:pPr>
        <w:spacing w:after="0" w:line="276" w:lineRule="auto"/>
        <w:rPr>
          <w:rFonts w:eastAsiaTheme="minorEastAsia"/>
          <w:b/>
          <w:bCs/>
        </w:rPr>
      </w:pPr>
    </w:p>
    <w:p w14:paraId="3BA62C64" w14:textId="7BA0E170" w:rsidR="3903320E" w:rsidRDefault="6929E02F"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The first YWL report</w:t>
      </w:r>
      <w:r w:rsidR="03FA7607" w:rsidRPr="61C1A935">
        <w:rPr>
          <w:rFonts w:eastAsiaTheme="minorEastAsia"/>
        </w:rPr>
        <w:t xml:space="preserve"> (17/18)</w:t>
      </w:r>
      <w:r w:rsidRPr="61C1A935">
        <w:rPr>
          <w:rFonts w:eastAsiaTheme="minorEastAsia"/>
        </w:rPr>
        <w:t xml:space="preserve"> into sexual harassment in Scottish schools fed into the PSE </w:t>
      </w:r>
      <w:proofErr w:type="gramStart"/>
      <w:r w:rsidRPr="61C1A935">
        <w:rPr>
          <w:rFonts w:eastAsiaTheme="minorEastAsia"/>
        </w:rPr>
        <w:t>review</w:t>
      </w:r>
      <w:r w:rsidR="41FC9E69" w:rsidRPr="61C1A935">
        <w:rPr>
          <w:rFonts w:eastAsiaTheme="minorEastAsia"/>
        </w:rPr>
        <w:t>;</w:t>
      </w:r>
      <w:proofErr w:type="gramEnd"/>
    </w:p>
    <w:p w14:paraId="5F7F2C5E" w14:textId="5DB96EA0" w:rsidR="3903320E" w:rsidRDefault="5C30BA34"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 xml:space="preserve">The second YWL report </w:t>
      </w:r>
      <w:r w:rsidR="17E66159" w:rsidRPr="61C1A935">
        <w:rPr>
          <w:rFonts w:eastAsiaTheme="minorEastAsia"/>
        </w:rPr>
        <w:t xml:space="preserve">(18/19) </w:t>
      </w:r>
      <w:r w:rsidRPr="61C1A935">
        <w:rPr>
          <w:rFonts w:eastAsiaTheme="minorEastAsia"/>
        </w:rPr>
        <w:t xml:space="preserve">into young women’s participation in sport was used as evidence in the Health &amp; Sport Committee review on young women in sport and YWM were called to provide evidence on the report re. Barriers to young women in sport in April </w:t>
      </w:r>
      <w:proofErr w:type="gramStart"/>
      <w:r w:rsidRPr="61C1A935">
        <w:rPr>
          <w:rFonts w:eastAsiaTheme="minorEastAsia"/>
        </w:rPr>
        <w:t>22</w:t>
      </w:r>
      <w:r w:rsidR="59F86F53" w:rsidRPr="61C1A935">
        <w:rPr>
          <w:rFonts w:eastAsiaTheme="minorEastAsia"/>
        </w:rPr>
        <w:t>;</w:t>
      </w:r>
      <w:proofErr w:type="gramEnd"/>
    </w:p>
    <w:p w14:paraId="7C0BBACF" w14:textId="7E3038C4" w:rsidR="3903320E" w:rsidRDefault="6929E02F"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The third YWL report</w:t>
      </w:r>
      <w:r w:rsidR="502E9A9F" w:rsidRPr="61C1A935">
        <w:rPr>
          <w:rFonts w:eastAsiaTheme="minorEastAsia"/>
        </w:rPr>
        <w:t xml:space="preserve"> (19/20)</w:t>
      </w:r>
      <w:r w:rsidRPr="61C1A935">
        <w:rPr>
          <w:rFonts w:eastAsiaTheme="minorEastAsia"/>
        </w:rPr>
        <w:t xml:space="preserve"> into the transition from education to employment for ethnic minority young women fed into the young people's guarantee and the gender commission's work on </w:t>
      </w:r>
      <w:proofErr w:type="gramStart"/>
      <w:r w:rsidRPr="61C1A935">
        <w:rPr>
          <w:rFonts w:eastAsiaTheme="minorEastAsia"/>
        </w:rPr>
        <w:t>apprenticeships</w:t>
      </w:r>
      <w:r w:rsidR="4963E11E" w:rsidRPr="61C1A935">
        <w:rPr>
          <w:rFonts w:eastAsiaTheme="minorEastAsia"/>
        </w:rPr>
        <w:t>;</w:t>
      </w:r>
      <w:proofErr w:type="gramEnd"/>
    </w:p>
    <w:p w14:paraId="1F31C231" w14:textId="0B4837A5" w:rsidR="3903320E" w:rsidRDefault="27A7BC6B" w:rsidP="0027259C">
      <w:pPr>
        <w:pStyle w:val="ListParagraph"/>
        <w:numPr>
          <w:ilvl w:val="0"/>
          <w:numId w:val="10"/>
        </w:numPr>
        <w:spacing w:after="0" w:line="276" w:lineRule="auto"/>
        <w:rPr>
          <w:rFonts w:eastAsiaTheme="minorEastAsia"/>
          <w:color w:val="000000" w:themeColor="text1"/>
        </w:rPr>
      </w:pPr>
      <w:r w:rsidRPr="61C1A935">
        <w:rPr>
          <w:rFonts w:eastAsiaTheme="minorEastAsia"/>
        </w:rPr>
        <w:t xml:space="preserve">The Glasgow YWL report (2021) fed into </w:t>
      </w:r>
      <w:r w:rsidR="6929E02F" w:rsidRPr="61C1A935">
        <w:rPr>
          <w:rFonts w:eastAsiaTheme="minorEastAsia"/>
        </w:rPr>
        <w:t>Cllr Holly Bruce's feminist town planning motion at Glasgow City Council</w:t>
      </w:r>
      <w:r w:rsidR="0B6B4658" w:rsidRPr="61C1A935">
        <w:rPr>
          <w:rFonts w:eastAsiaTheme="minorEastAsia"/>
        </w:rPr>
        <w:t>.</w:t>
      </w:r>
    </w:p>
    <w:p w14:paraId="0951812D" w14:textId="7CA8C2F7" w:rsidR="3903320E" w:rsidRDefault="3903320E" w:rsidP="586CE86A">
      <w:pPr>
        <w:spacing w:after="0" w:line="276" w:lineRule="auto"/>
        <w:rPr>
          <w:rFonts w:eastAsiaTheme="minorEastAsia"/>
        </w:rPr>
      </w:pPr>
    </w:p>
    <w:sectPr w:rsidR="390332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3D02" w14:textId="77777777" w:rsidR="00F15365" w:rsidRDefault="00F15365" w:rsidP="00143671">
      <w:pPr>
        <w:spacing w:after="0" w:line="240" w:lineRule="auto"/>
      </w:pPr>
      <w:r>
        <w:separator/>
      </w:r>
    </w:p>
  </w:endnote>
  <w:endnote w:type="continuationSeparator" w:id="0">
    <w:p w14:paraId="3B0B30DD" w14:textId="77777777" w:rsidR="00F15365" w:rsidRDefault="00F15365" w:rsidP="0014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81200"/>
      <w:docPartObj>
        <w:docPartGallery w:val="Page Numbers (Bottom of Page)"/>
        <w:docPartUnique/>
      </w:docPartObj>
    </w:sdtPr>
    <w:sdtEndPr>
      <w:rPr>
        <w:noProof/>
      </w:rPr>
    </w:sdtEndPr>
    <w:sdtContent>
      <w:p w14:paraId="33713950" w14:textId="17F76B82" w:rsidR="00143671" w:rsidRDefault="0014367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FB9DC6" w14:textId="77777777" w:rsidR="00143671" w:rsidRDefault="0014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7D0F" w14:textId="77777777" w:rsidR="00F15365" w:rsidRDefault="00F15365" w:rsidP="00143671">
      <w:pPr>
        <w:spacing w:after="0" w:line="240" w:lineRule="auto"/>
      </w:pPr>
      <w:r>
        <w:separator/>
      </w:r>
    </w:p>
  </w:footnote>
  <w:footnote w:type="continuationSeparator" w:id="0">
    <w:p w14:paraId="60E12262" w14:textId="77777777" w:rsidR="00F15365" w:rsidRDefault="00F15365" w:rsidP="0014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9EC3" w14:textId="41F3E0B4" w:rsidR="00143671" w:rsidRDefault="00143671" w:rsidP="00143671">
    <w:pPr>
      <w:pStyle w:val="Header"/>
      <w:jc w:val="right"/>
    </w:pPr>
    <w:r>
      <w:rPr>
        <w:noProof/>
        <w:color w:val="2B579A"/>
        <w:shd w:val="clear" w:color="auto" w:fill="E6E6E6"/>
      </w:rPr>
      <w:drawing>
        <wp:inline distT="0" distB="0" distL="0" distR="0" wp14:anchorId="44001E8D" wp14:editId="0F00F862">
          <wp:extent cx="1327021" cy="384003"/>
          <wp:effectExtent l="0" t="0" r="0" b="0"/>
          <wp:docPr id="128439485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94851"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t="35605" b="35458"/>
                  <a:stretch/>
                </pic:blipFill>
                <pic:spPr bwMode="auto">
                  <a:xfrm>
                    <a:off x="0" y="0"/>
                    <a:ext cx="1357631" cy="3928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C54B"/>
    <w:multiLevelType w:val="hybridMultilevel"/>
    <w:tmpl w:val="C6F2E8E0"/>
    <w:lvl w:ilvl="0" w:tplc="92ECE7CC">
      <w:start w:val="1"/>
      <w:numFmt w:val="bullet"/>
      <w:lvlText w:val=""/>
      <w:lvlJc w:val="left"/>
      <w:pPr>
        <w:ind w:left="720" w:hanging="360"/>
      </w:pPr>
      <w:rPr>
        <w:rFonts w:ascii="Symbol" w:hAnsi="Symbol" w:hint="default"/>
      </w:rPr>
    </w:lvl>
    <w:lvl w:ilvl="1" w:tplc="05EC785C">
      <w:start w:val="1"/>
      <w:numFmt w:val="bullet"/>
      <w:lvlText w:val="o"/>
      <w:lvlJc w:val="left"/>
      <w:pPr>
        <w:ind w:left="1440" w:hanging="360"/>
      </w:pPr>
      <w:rPr>
        <w:rFonts w:ascii="Courier New" w:hAnsi="Courier New" w:hint="default"/>
      </w:rPr>
    </w:lvl>
    <w:lvl w:ilvl="2" w:tplc="F2901856">
      <w:start w:val="1"/>
      <w:numFmt w:val="bullet"/>
      <w:lvlText w:val=""/>
      <w:lvlJc w:val="left"/>
      <w:pPr>
        <w:ind w:left="2160" w:hanging="360"/>
      </w:pPr>
      <w:rPr>
        <w:rFonts w:ascii="Wingdings" w:hAnsi="Wingdings" w:hint="default"/>
      </w:rPr>
    </w:lvl>
    <w:lvl w:ilvl="3" w:tplc="2264C0F0">
      <w:start w:val="1"/>
      <w:numFmt w:val="bullet"/>
      <w:lvlText w:val=""/>
      <w:lvlJc w:val="left"/>
      <w:pPr>
        <w:ind w:left="2880" w:hanging="360"/>
      </w:pPr>
      <w:rPr>
        <w:rFonts w:ascii="Symbol" w:hAnsi="Symbol" w:hint="default"/>
      </w:rPr>
    </w:lvl>
    <w:lvl w:ilvl="4" w:tplc="5D003D44">
      <w:start w:val="1"/>
      <w:numFmt w:val="bullet"/>
      <w:lvlText w:val="o"/>
      <w:lvlJc w:val="left"/>
      <w:pPr>
        <w:ind w:left="3600" w:hanging="360"/>
      </w:pPr>
      <w:rPr>
        <w:rFonts w:ascii="Courier New" w:hAnsi="Courier New" w:hint="default"/>
      </w:rPr>
    </w:lvl>
    <w:lvl w:ilvl="5" w:tplc="B2E4541A">
      <w:start w:val="1"/>
      <w:numFmt w:val="bullet"/>
      <w:lvlText w:val=""/>
      <w:lvlJc w:val="left"/>
      <w:pPr>
        <w:ind w:left="4320" w:hanging="360"/>
      </w:pPr>
      <w:rPr>
        <w:rFonts w:ascii="Wingdings" w:hAnsi="Wingdings" w:hint="default"/>
      </w:rPr>
    </w:lvl>
    <w:lvl w:ilvl="6" w:tplc="C792E1E4">
      <w:start w:val="1"/>
      <w:numFmt w:val="bullet"/>
      <w:lvlText w:val=""/>
      <w:lvlJc w:val="left"/>
      <w:pPr>
        <w:ind w:left="5040" w:hanging="360"/>
      </w:pPr>
      <w:rPr>
        <w:rFonts w:ascii="Symbol" w:hAnsi="Symbol" w:hint="default"/>
      </w:rPr>
    </w:lvl>
    <w:lvl w:ilvl="7" w:tplc="7B226A10">
      <w:start w:val="1"/>
      <w:numFmt w:val="bullet"/>
      <w:lvlText w:val="o"/>
      <w:lvlJc w:val="left"/>
      <w:pPr>
        <w:ind w:left="5760" w:hanging="360"/>
      </w:pPr>
      <w:rPr>
        <w:rFonts w:ascii="Courier New" w:hAnsi="Courier New" w:hint="default"/>
      </w:rPr>
    </w:lvl>
    <w:lvl w:ilvl="8" w:tplc="47C83D94">
      <w:start w:val="1"/>
      <w:numFmt w:val="bullet"/>
      <w:lvlText w:val=""/>
      <w:lvlJc w:val="left"/>
      <w:pPr>
        <w:ind w:left="6480" w:hanging="360"/>
      </w:pPr>
      <w:rPr>
        <w:rFonts w:ascii="Wingdings" w:hAnsi="Wingdings" w:hint="default"/>
      </w:rPr>
    </w:lvl>
  </w:abstractNum>
  <w:abstractNum w:abstractNumId="1" w15:restartNumberingAfterBreak="0">
    <w:nsid w:val="0DC6D5E4"/>
    <w:multiLevelType w:val="hybridMultilevel"/>
    <w:tmpl w:val="CB364DDE"/>
    <w:lvl w:ilvl="0" w:tplc="D4FC786E">
      <w:start w:val="1"/>
      <w:numFmt w:val="bullet"/>
      <w:lvlText w:val="-"/>
      <w:lvlJc w:val="left"/>
      <w:pPr>
        <w:ind w:left="720" w:hanging="360"/>
      </w:pPr>
      <w:rPr>
        <w:rFonts w:ascii="Calibri" w:hAnsi="Calibri" w:hint="default"/>
      </w:rPr>
    </w:lvl>
    <w:lvl w:ilvl="1" w:tplc="95DCA86A">
      <w:start w:val="1"/>
      <w:numFmt w:val="bullet"/>
      <w:lvlText w:val="o"/>
      <w:lvlJc w:val="left"/>
      <w:pPr>
        <w:ind w:left="1440" w:hanging="360"/>
      </w:pPr>
      <w:rPr>
        <w:rFonts w:ascii="Courier New" w:hAnsi="Courier New" w:hint="default"/>
      </w:rPr>
    </w:lvl>
    <w:lvl w:ilvl="2" w:tplc="9CEA2AF8">
      <w:start w:val="1"/>
      <w:numFmt w:val="bullet"/>
      <w:lvlText w:val=""/>
      <w:lvlJc w:val="left"/>
      <w:pPr>
        <w:ind w:left="2160" w:hanging="360"/>
      </w:pPr>
      <w:rPr>
        <w:rFonts w:ascii="Wingdings" w:hAnsi="Wingdings" w:hint="default"/>
      </w:rPr>
    </w:lvl>
    <w:lvl w:ilvl="3" w:tplc="C2642132">
      <w:start w:val="1"/>
      <w:numFmt w:val="bullet"/>
      <w:lvlText w:val=""/>
      <w:lvlJc w:val="left"/>
      <w:pPr>
        <w:ind w:left="2880" w:hanging="360"/>
      </w:pPr>
      <w:rPr>
        <w:rFonts w:ascii="Symbol" w:hAnsi="Symbol" w:hint="default"/>
      </w:rPr>
    </w:lvl>
    <w:lvl w:ilvl="4" w:tplc="C714FEA4">
      <w:start w:val="1"/>
      <w:numFmt w:val="bullet"/>
      <w:lvlText w:val="o"/>
      <w:lvlJc w:val="left"/>
      <w:pPr>
        <w:ind w:left="3600" w:hanging="360"/>
      </w:pPr>
      <w:rPr>
        <w:rFonts w:ascii="Courier New" w:hAnsi="Courier New" w:hint="default"/>
      </w:rPr>
    </w:lvl>
    <w:lvl w:ilvl="5" w:tplc="8FA8C706">
      <w:start w:val="1"/>
      <w:numFmt w:val="bullet"/>
      <w:lvlText w:val=""/>
      <w:lvlJc w:val="left"/>
      <w:pPr>
        <w:ind w:left="4320" w:hanging="360"/>
      </w:pPr>
      <w:rPr>
        <w:rFonts w:ascii="Wingdings" w:hAnsi="Wingdings" w:hint="default"/>
      </w:rPr>
    </w:lvl>
    <w:lvl w:ilvl="6" w:tplc="C100C346">
      <w:start w:val="1"/>
      <w:numFmt w:val="bullet"/>
      <w:lvlText w:val=""/>
      <w:lvlJc w:val="left"/>
      <w:pPr>
        <w:ind w:left="5040" w:hanging="360"/>
      </w:pPr>
      <w:rPr>
        <w:rFonts w:ascii="Symbol" w:hAnsi="Symbol" w:hint="default"/>
      </w:rPr>
    </w:lvl>
    <w:lvl w:ilvl="7" w:tplc="CE5C484E">
      <w:start w:val="1"/>
      <w:numFmt w:val="bullet"/>
      <w:lvlText w:val="o"/>
      <w:lvlJc w:val="left"/>
      <w:pPr>
        <w:ind w:left="5760" w:hanging="360"/>
      </w:pPr>
      <w:rPr>
        <w:rFonts w:ascii="Courier New" w:hAnsi="Courier New" w:hint="default"/>
      </w:rPr>
    </w:lvl>
    <w:lvl w:ilvl="8" w:tplc="4CEA26F0">
      <w:start w:val="1"/>
      <w:numFmt w:val="bullet"/>
      <w:lvlText w:val=""/>
      <w:lvlJc w:val="left"/>
      <w:pPr>
        <w:ind w:left="6480" w:hanging="360"/>
      </w:pPr>
      <w:rPr>
        <w:rFonts w:ascii="Wingdings" w:hAnsi="Wingdings" w:hint="default"/>
      </w:rPr>
    </w:lvl>
  </w:abstractNum>
  <w:abstractNum w:abstractNumId="2" w15:restartNumberingAfterBreak="0">
    <w:nsid w:val="11EB4053"/>
    <w:multiLevelType w:val="hybridMultilevel"/>
    <w:tmpl w:val="003C5114"/>
    <w:lvl w:ilvl="0" w:tplc="D63E9344">
      <w:start w:val="1"/>
      <w:numFmt w:val="bullet"/>
      <w:lvlText w:val=""/>
      <w:lvlJc w:val="left"/>
      <w:pPr>
        <w:ind w:left="720" w:hanging="360"/>
      </w:pPr>
      <w:rPr>
        <w:rFonts w:ascii="Symbol" w:hAnsi="Symbol" w:hint="default"/>
      </w:rPr>
    </w:lvl>
    <w:lvl w:ilvl="1" w:tplc="1CE8451A">
      <w:start w:val="1"/>
      <w:numFmt w:val="bullet"/>
      <w:lvlText w:val="o"/>
      <w:lvlJc w:val="left"/>
      <w:pPr>
        <w:ind w:left="1440" w:hanging="360"/>
      </w:pPr>
      <w:rPr>
        <w:rFonts w:ascii="Courier New" w:hAnsi="Courier New" w:hint="default"/>
      </w:rPr>
    </w:lvl>
    <w:lvl w:ilvl="2" w:tplc="63B803B2">
      <w:start w:val="1"/>
      <w:numFmt w:val="bullet"/>
      <w:lvlText w:val=""/>
      <w:lvlJc w:val="left"/>
      <w:pPr>
        <w:ind w:left="2160" w:hanging="360"/>
      </w:pPr>
      <w:rPr>
        <w:rFonts w:ascii="Symbol" w:hAnsi="Symbol" w:hint="default"/>
      </w:rPr>
    </w:lvl>
    <w:lvl w:ilvl="3" w:tplc="155E3CB0">
      <w:start w:val="1"/>
      <w:numFmt w:val="bullet"/>
      <w:lvlText w:val=""/>
      <w:lvlJc w:val="left"/>
      <w:pPr>
        <w:ind w:left="2880" w:hanging="360"/>
      </w:pPr>
      <w:rPr>
        <w:rFonts w:ascii="Symbol" w:hAnsi="Symbol" w:hint="default"/>
      </w:rPr>
    </w:lvl>
    <w:lvl w:ilvl="4" w:tplc="A5E248CC">
      <w:start w:val="1"/>
      <w:numFmt w:val="bullet"/>
      <w:lvlText w:val="o"/>
      <w:lvlJc w:val="left"/>
      <w:pPr>
        <w:ind w:left="3600" w:hanging="360"/>
      </w:pPr>
      <w:rPr>
        <w:rFonts w:ascii="Courier New" w:hAnsi="Courier New" w:hint="default"/>
      </w:rPr>
    </w:lvl>
    <w:lvl w:ilvl="5" w:tplc="1B86546A">
      <w:start w:val="1"/>
      <w:numFmt w:val="bullet"/>
      <w:lvlText w:val=""/>
      <w:lvlJc w:val="left"/>
      <w:pPr>
        <w:ind w:left="4320" w:hanging="360"/>
      </w:pPr>
      <w:rPr>
        <w:rFonts w:ascii="Wingdings" w:hAnsi="Wingdings" w:hint="default"/>
      </w:rPr>
    </w:lvl>
    <w:lvl w:ilvl="6" w:tplc="FC8E9858">
      <w:start w:val="1"/>
      <w:numFmt w:val="bullet"/>
      <w:lvlText w:val=""/>
      <w:lvlJc w:val="left"/>
      <w:pPr>
        <w:ind w:left="5040" w:hanging="360"/>
      </w:pPr>
      <w:rPr>
        <w:rFonts w:ascii="Symbol" w:hAnsi="Symbol" w:hint="default"/>
      </w:rPr>
    </w:lvl>
    <w:lvl w:ilvl="7" w:tplc="F0EE9C8A">
      <w:start w:val="1"/>
      <w:numFmt w:val="bullet"/>
      <w:lvlText w:val="o"/>
      <w:lvlJc w:val="left"/>
      <w:pPr>
        <w:ind w:left="5760" w:hanging="360"/>
      </w:pPr>
      <w:rPr>
        <w:rFonts w:ascii="Courier New" w:hAnsi="Courier New" w:hint="default"/>
      </w:rPr>
    </w:lvl>
    <w:lvl w:ilvl="8" w:tplc="CE30ABB4">
      <w:start w:val="1"/>
      <w:numFmt w:val="bullet"/>
      <w:lvlText w:val=""/>
      <w:lvlJc w:val="left"/>
      <w:pPr>
        <w:ind w:left="6480" w:hanging="360"/>
      </w:pPr>
      <w:rPr>
        <w:rFonts w:ascii="Wingdings" w:hAnsi="Wingdings" w:hint="default"/>
      </w:rPr>
    </w:lvl>
  </w:abstractNum>
  <w:abstractNum w:abstractNumId="3" w15:restartNumberingAfterBreak="0">
    <w:nsid w:val="393934FE"/>
    <w:multiLevelType w:val="hybridMultilevel"/>
    <w:tmpl w:val="EBB87278"/>
    <w:lvl w:ilvl="0" w:tplc="008663C2">
      <w:start w:val="1"/>
      <w:numFmt w:val="bullet"/>
      <w:lvlText w:val=""/>
      <w:lvlJc w:val="left"/>
      <w:pPr>
        <w:ind w:left="720" w:hanging="360"/>
      </w:pPr>
      <w:rPr>
        <w:rFonts w:ascii="Symbol" w:hAnsi="Symbol" w:hint="default"/>
      </w:rPr>
    </w:lvl>
    <w:lvl w:ilvl="1" w:tplc="9460AF4E">
      <w:start w:val="1"/>
      <w:numFmt w:val="bullet"/>
      <w:lvlText w:val="o"/>
      <w:lvlJc w:val="left"/>
      <w:pPr>
        <w:ind w:left="1440" w:hanging="360"/>
      </w:pPr>
      <w:rPr>
        <w:rFonts w:ascii="Courier New" w:hAnsi="Courier New" w:hint="default"/>
      </w:rPr>
    </w:lvl>
    <w:lvl w:ilvl="2" w:tplc="E20EF6C6">
      <w:start w:val="1"/>
      <w:numFmt w:val="bullet"/>
      <w:lvlText w:val=""/>
      <w:lvlJc w:val="left"/>
      <w:pPr>
        <w:ind w:left="2160" w:hanging="360"/>
      </w:pPr>
      <w:rPr>
        <w:rFonts w:ascii="Wingdings" w:hAnsi="Wingdings" w:hint="default"/>
      </w:rPr>
    </w:lvl>
    <w:lvl w:ilvl="3" w:tplc="CFD47DE4">
      <w:start w:val="1"/>
      <w:numFmt w:val="bullet"/>
      <w:lvlText w:val=""/>
      <w:lvlJc w:val="left"/>
      <w:pPr>
        <w:ind w:left="2880" w:hanging="360"/>
      </w:pPr>
      <w:rPr>
        <w:rFonts w:ascii="Symbol" w:hAnsi="Symbol" w:hint="default"/>
      </w:rPr>
    </w:lvl>
    <w:lvl w:ilvl="4" w:tplc="220EF54C">
      <w:start w:val="1"/>
      <w:numFmt w:val="bullet"/>
      <w:lvlText w:val="o"/>
      <w:lvlJc w:val="left"/>
      <w:pPr>
        <w:ind w:left="3600" w:hanging="360"/>
      </w:pPr>
      <w:rPr>
        <w:rFonts w:ascii="Courier New" w:hAnsi="Courier New" w:hint="default"/>
      </w:rPr>
    </w:lvl>
    <w:lvl w:ilvl="5" w:tplc="24AEB2AC">
      <w:start w:val="1"/>
      <w:numFmt w:val="bullet"/>
      <w:lvlText w:val=""/>
      <w:lvlJc w:val="left"/>
      <w:pPr>
        <w:ind w:left="4320" w:hanging="360"/>
      </w:pPr>
      <w:rPr>
        <w:rFonts w:ascii="Wingdings" w:hAnsi="Wingdings" w:hint="default"/>
      </w:rPr>
    </w:lvl>
    <w:lvl w:ilvl="6" w:tplc="18EA3DB8">
      <w:start w:val="1"/>
      <w:numFmt w:val="bullet"/>
      <w:lvlText w:val=""/>
      <w:lvlJc w:val="left"/>
      <w:pPr>
        <w:ind w:left="5040" w:hanging="360"/>
      </w:pPr>
      <w:rPr>
        <w:rFonts w:ascii="Symbol" w:hAnsi="Symbol" w:hint="default"/>
      </w:rPr>
    </w:lvl>
    <w:lvl w:ilvl="7" w:tplc="210C0D06">
      <w:start w:val="1"/>
      <w:numFmt w:val="bullet"/>
      <w:lvlText w:val="o"/>
      <w:lvlJc w:val="left"/>
      <w:pPr>
        <w:ind w:left="5760" w:hanging="360"/>
      </w:pPr>
      <w:rPr>
        <w:rFonts w:ascii="Courier New" w:hAnsi="Courier New" w:hint="default"/>
      </w:rPr>
    </w:lvl>
    <w:lvl w:ilvl="8" w:tplc="07AE0646">
      <w:start w:val="1"/>
      <w:numFmt w:val="bullet"/>
      <w:lvlText w:val=""/>
      <w:lvlJc w:val="left"/>
      <w:pPr>
        <w:ind w:left="6480" w:hanging="360"/>
      </w:pPr>
      <w:rPr>
        <w:rFonts w:ascii="Wingdings" w:hAnsi="Wingdings" w:hint="default"/>
      </w:rPr>
    </w:lvl>
  </w:abstractNum>
  <w:abstractNum w:abstractNumId="4" w15:restartNumberingAfterBreak="0">
    <w:nsid w:val="3FC84F3F"/>
    <w:multiLevelType w:val="hybridMultilevel"/>
    <w:tmpl w:val="3828DA76"/>
    <w:lvl w:ilvl="0" w:tplc="962EE65A">
      <w:start w:val="1"/>
      <w:numFmt w:val="bullet"/>
      <w:lvlText w:val=""/>
      <w:lvlJc w:val="left"/>
      <w:pPr>
        <w:ind w:left="720" w:hanging="360"/>
      </w:pPr>
      <w:rPr>
        <w:rFonts w:ascii="Symbol" w:hAnsi="Symbol" w:hint="default"/>
      </w:rPr>
    </w:lvl>
    <w:lvl w:ilvl="1" w:tplc="9FB203B4">
      <w:start w:val="1"/>
      <w:numFmt w:val="bullet"/>
      <w:lvlText w:val="o"/>
      <w:lvlJc w:val="left"/>
      <w:pPr>
        <w:ind w:left="1440" w:hanging="360"/>
      </w:pPr>
      <w:rPr>
        <w:rFonts w:ascii="Courier New" w:hAnsi="Courier New" w:hint="default"/>
      </w:rPr>
    </w:lvl>
    <w:lvl w:ilvl="2" w:tplc="7CECEE22">
      <w:start w:val="1"/>
      <w:numFmt w:val="bullet"/>
      <w:lvlText w:val=""/>
      <w:lvlJc w:val="left"/>
      <w:pPr>
        <w:ind w:left="2160" w:hanging="360"/>
      </w:pPr>
      <w:rPr>
        <w:rFonts w:ascii="Wingdings" w:hAnsi="Wingdings" w:hint="default"/>
      </w:rPr>
    </w:lvl>
    <w:lvl w:ilvl="3" w:tplc="3500C37E">
      <w:start w:val="1"/>
      <w:numFmt w:val="bullet"/>
      <w:lvlText w:val=""/>
      <w:lvlJc w:val="left"/>
      <w:pPr>
        <w:ind w:left="2880" w:hanging="360"/>
      </w:pPr>
      <w:rPr>
        <w:rFonts w:ascii="Symbol" w:hAnsi="Symbol" w:hint="default"/>
      </w:rPr>
    </w:lvl>
    <w:lvl w:ilvl="4" w:tplc="4B661DFE">
      <w:start w:val="1"/>
      <w:numFmt w:val="bullet"/>
      <w:lvlText w:val="o"/>
      <w:lvlJc w:val="left"/>
      <w:pPr>
        <w:ind w:left="3600" w:hanging="360"/>
      </w:pPr>
      <w:rPr>
        <w:rFonts w:ascii="Courier New" w:hAnsi="Courier New" w:hint="default"/>
      </w:rPr>
    </w:lvl>
    <w:lvl w:ilvl="5" w:tplc="FEE4F45C">
      <w:start w:val="1"/>
      <w:numFmt w:val="bullet"/>
      <w:lvlText w:val=""/>
      <w:lvlJc w:val="left"/>
      <w:pPr>
        <w:ind w:left="4320" w:hanging="360"/>
      </w:pPr>
      <w:rPr>
        <w:rFonts w:ascii="Wingdings" w:hAnsi="Wingdings" w:hint="default"/>
      </w:rPr>
    </w:lvl>
    <w:lvl w:ilvl="6" w:tplc="02D8587C">
      <w:start w:val="1"/>
      <w:numFmt w:val="bullet"/>
      <w:lvlText w:val=""/>
      <w:lvlJc w:val="left"/>
      <w:pPr>
        <w:ind w:left="5040" w:hanging="360"/>
      </w:pPr>
      <w:rPr>
        <w:rFonts w:ascii="Symbol" w:hAnsi="Symbol" w:hint="default"/>
      </w:rPr>
    </w:lvl>
    <w:lvl w:ilvl="7" w:tplc="117E7004">
      <w:start w:val="1"/>
      <w:numFmt w:val="bullet"/>
      <w:lvlText w:val="o"/>
      <w:lvlJc w:val="left"/>
      <w:pPr>
        <w:ind w:left="5760" w:hanging="360"/>
      </w:pPr>
      <w:rPr>
        <w:rFonts w:ascii="Courier New" w:hAnsi="Courier New" w:hint="default"/>
      </w:rPr>
    </w:lvl>
    <w:lvl w:ilvl="8" w:tplc="CEAACEB4">
      <w:start w:val="1"/>
      <w:numFmt w:val="bullet"/>
      <w:lvlText w:val=""/>
      <w:lvlJc w:val="left"/>
      <w:pPr>
        <w:ind w:left="6480" w:hanging="360"/>
      </w:pPr>
      <w:rPr>
        <w:rFonts w:ascii="Wingdings" w:hAnsi="Wingdings" w:hint="default"/>
      </w:rPr>
    </w:lvl>
  </w:abstractNum>
  <w:abstractNum w:abstractNumId="5" w15:restartNumberingAfterBreak="0">
    <w:nsid w:val="44F223F6"/>
    <w:multiLevelType w:val="hybridMultilevel"/>
    <w:tmpl w:val="0F6E59CA"/>
    <w:lvl w:ilvl="0" w:tplc="EE0CE81A">
      <w:start w:val="1"/>
      <w:numFmt w:val="bullet"/>
      <w:lvlText w:val=""/>
      <w:lvlJc w:val="left"/>
      <w:pPr>
        <w:ind w:left="720" w:hanging="360"/>
      </w:pPr>
      <w:rPr>
        <w:rFonts w:ascii="Symbol" w:hAnsi="Symbol" w:hint="default"/>
      </w:rPr>
    </w:lvl>
    <w:lvl w:ilvl="1" w:tplc="EE688FD8">
      <w:start w:val="1"/>
      <w:numFmt w:val="bullet"/>
      <w:lvlText w:val="o"/>
      <w:lvlJc w:val="left"/>
      <w:pPr>
        <w:ind w:left="1440" w:hanging="360"/>
      </w:pPr>
      <w:rPr>
        <w:rFonts w:ascii="Courier New" w:hAnsi="Courier New" w:hint="default"/>
      </w:rPr>
    </w:lvl>
    <w:lvl w:ilvl="2" w:tplc="FC108A84">
      <w:start w:val="1"/>
      <w:numFmt w:val="bullet"/>
      <w:lvlText w:val=""/>
      <w:lvlJc w:val="left"/>
      <w:pPr>
        <w:ind w:left="2160" w:hanging="360"/>
      </w:pPr>
      <w:rPr>
        <w:rFonts w:ascii="Wingdings" w:hAnsi="Wingdings" w:hint="default"/>
      </w:rPr>
    </w:lvl>
    <w:lvl w:ilvl="3" w:tplc="4C70E3E6">
      <w:start w:val="1"/>
      <w:numFmt w:val="bullet"/>
      <w:lvlText w:val=""/>
      <w:lvlJc w:val="left"/>
      <w:pPr>
        <w:ind w:left="2880" w:hanging="360"/>
      </w:pPr>
      <w:rPr>
        <w:rFonts w:ascii="Symbol" w:hAnsi="Symbol" w:hint="default"/>
      </w:rPr>
    </w:lvl>
    <w:lvl w:ilvl="4" w:tplc="9E8A7AB4">
      <w:start w:val="1"/>
      <w:numFmt w:val="bullet"/>
      <w:lvlText w:val="o"/>
      <w:lvlJc w:val="left"/>
      <w:pPr>
        <w:ind w:left="3600" w:hanging="360"/>
      </w:pPr>
      <w:rPr>
        <w:rFonts w:ascii="Courier New" w:hAnsi="Courier New" w:hint="default"/>
      </w:rPr>
    </w:lvl>
    <w:lvl w:ilvl="5" w:tplc="CFBA9788">
      <w:start w:val="1"/>
      <w:numFmt w:val="bullet"/>
      <w:lvlText w:val=""/>
      <w:lvlJc w:val="left"/>
      <w:pPr>
        <w:ind w:left="4320" w:hanging="360"/>
      </w:pPr>
      <w:rPr>
        <w:rFonts w:ascii="Wingdings" w:hAnsi="Wingdings" w:hint="default"/>
      </w:rPr>
    </w:lvl>
    <w:lvl w:ilvl="6" w:tplc="A0488A9C">
      <w:start w:val="1"/>
      <w:numFmt w:val="bullet"/>
      <w:lvlText w:val=""/>
      <w:lvlJc w:val="left"/>
      <w:pPr>
        <w:ind w:left="5040" w:hanging="360"/>
      </w:pPr>
      <w:rPr>
        <w:rFonts w:ascii="Symbol" w:hAnsi="Symbol" w:hint="default"/>
      </w:rPr>
    </w:lvl>
    <w:lvl w:ilvl="7" w:tplc="17D0CFE4">
      <w:start w:val="1"/>
      <w:numFmt w:val="bullet"/>
      <w:lvlText w:val="o"/>
      <w:lvlJc w:val="left"/>
      <w:pPr>
        <w:ind w:left="5760" w:hanging="360"/>
      </w:pPr>
      <w:rPr>
        <w:rFonts w:ascii="Courier New" w:hAnsi="Courier New" w:hint="default"/>
      </w:rPr>
    </w:lvl>
    <w:lvl w:ilvl="8" w:tplc="D3027806">
      <w:start w:val="1"/>
      <w:numFmt w:val="bullet"/>
      <w:lvlText w:val=""/>
      <w:lvlJc w:val="left"/>
      <w:pPr>
        <w:ind w:left="6480" w:hanging="360"/>
      </w:pPr>
      <w:rPr>
        <w:rFonts w:ascii="Wingdings" w:hAnsi="Wingdings" w:hint="default"/>
      </w:rPr>
    </w:lvl>
  </w:abstractNum>
  <w:abstractNum w:abstractNumId="6" w15:restartNumberingAfterBreak="0">
    <w:nsid w:val="4CE7CCFD"/>
    <w:multiLevelType w:val="hybridMultilevel"/>
    <w:tmpl w:val="D55E0B98"/>
    <w:lvl w:ilvl="0" w:tplc="2D961D8C">
      <w:start w:val="1"/>
      <w:numFmt w:val="bullet"/>
      <w:lvlText w:val="-"/>
      <w:lvlJc w:val="left"/>
      <w:pPr>
        <w:ind w:left="720" w:hanging="360"/>
      </w:pPr>
      <w:rPr>
        <w:rFonts w:ascii="Aptos" w:hAnsi="Aptos" w:hint="default"/>
      </w:rPr>
    </w:lvl>
    <w:lvl w:ilvl="1" w:tplc="098ED644">
      <w:start w:val="1"/>
      <w:numFmt w:val="bullet"/>
      <w:lvlText w:val="o"/>
      <w:lvlJc w:val="left"/>
      <w:pPr>
        <w:ind w:left="1440" w:hanging="360"/>
      </w:pPr>
      <w:rPr>
        <w:rFonts w:ascii="Courier New" w:hAnsi="Courier New" w:hint="default"/>
      </w:rPr>
    </w:lvl>
    <w:lvl w:ilvl="2" w:tplc="968035E8">
      <w:start w:val="1"/>
      <w:numFmt w:val="bullet"/>
      <w:lvlText w:val=""/>
      <w:lvlJc w:val="left"/>
      <w:pPr>
        <w:ind w:left="2160" w:hanging="360"/>
      </w:pPr>
      <w:rPr>
        <w:rFonts w:ascii="Wingdings" w:hAnsi="Wingdings" w:hint="default"/>
      </w:rPr>
    </w:lvl>
    <w:lvl w:ilvl="3" w:tplc="7B0029A8">
      <w:start w:val="1"/>
      <w:numFmt w:val="bullet"/>
      <w:lvlText w:val=""/>
      <w:lvlJc w:val="left"/>
      <w:pPr>
        <w:ind w:left="2880" w:hanging="360"/>
      </w:pPr>
      <w:rPr>
        <w:rFonts w:ascii="Symbol" w:hAnsi="Symbol" w:hint="default"/>
      </w:rPr>
    </w:lvl>
    <w:lvl w:ilvl="4" w:tplc="8E62D5BA">
      <w:start w:val="1"/>
      <w:numFmt w:val="bullet"/>
      <w:lvlText w:val="o"/>
      <w:lvlJc w:val="left"/>
      <w:pPr>
        <w:ind w:left="3600" w:hanging="360"/>
      </w:pPr>
      <w:rPr>
        <w:rFonts w:ascii="Courier New" w:hAnsi="Courier New" w:hint="default"/>
      </w:rPr>
    </w:lvl>
    <w:lvl w:ilvl="5" w:tplc="01BE263C">
      <w:start w:val="1"/>
      <w:numFmt w:val="bullet"/>
      <w:lvlText w:val=""/>
      <w:lvlJc w:val="left"/>
      <w:pPr>
        <w:ind w:left="4320" w:hanging="360"/>
      </w:pPr>
      <w:rPr>
        <w:rFonts w:ascii="Wingdings" w:hAnsi="Wingdings" w:hint="default"/>
      </w:rPr>
    </w:lvl>
    <w:lvl w:ilvl="6" w:tplc="383E2E16">
      <w:start w:val="1"/>
      <w:numFmt w:val="bullet"/>
      <w:lvlText w:val=""/>
      <w:lvlJc w:val="left"/>
      <w:pPr>
        <w:ind w:left="5040" w:hanging="360"/>
      </w:pPr>
      <w:rPr>
        <w:rFonts w:ascii="Symbol" w:hAnsi="Symbol" w:hint="default"/>
      </w:rPr>
    </w:lvl>
    <w:lvl w:ilvl="7" w:tplc="51F0BB5C">
      <w:start w:val="1"/>
      <w:numFmt w:val="bullet"/>
      <w:lvlText w:val="o"/>
      <w:lvlJc w:val="left"/>
      <w:pPr>
        <w:ind w:left="5760" w:hanging="360"/>
      </w:pPr>
      <w:rPr>
        <w:rFonts w:ascii="Courier New" w:hAnsi="Courier New" w:hint="default"/>
      </w:rPr>
    </w:lvl>
    <w:lvl w:ilvl="8" w:tplc="7200DFBC">
      <w:start w:val="1"/>
      <w:numFmt w:val="bullet"/>
      <w:lvlText w:val=""/>
      <w:lvlJc w:val="left"/>
      <w:pPr>
        <w:ind w:left="6480" w:hanging="360"/>
      </w:pPr>
      <w:rPr>
        <w:rFonts w:ascii="Wingdings" w:hAnsi="Wingdings" w:hint="default"/>
      </w:rPr>
    </w:lvl>
  </w:abstractNum>
  <w:abstractNum w:abstractNumId="7" w15:restartNumberingAfterBreak="0">
    <w:nsid w:val="672E791A"/>
    <w:multiLevelType w:val="hybridMultilevel"/>
    <w:tmpl w:val="3A1CB2CE"/>
    <w:lvl w:ilvl="0" w:tplc="321A8FF6">
      <w:start w:val="1"/>
      <w:numFmt w:val="bullet"/>
      <w:lvlText w:val=""/>
      <w:lvlJc w:val="left"/>
      <w:pPr>
        <w:ind w:left="720" w:hanging="360"/>
      </w:pPr>
      <w:rPr>
        <w:rFonts w:ascii="Symbol" w:hAnsi="Symbol" w:hint="default"/>
      </w:rPr>
    </w:lvl>
    <w:lvl w:ilvl="1" w:tplc="4CCEF7E8">
      <w:start w:val="1"/>
      <w:numFmt w:val="bullet"/>
      <w:lvlText w:val="o"/>
      <w:lvlJc w:val="left"/>
      <w:pPr>
        <w:ind w:left="1440" w:hanging="360"/>
      </w:pPr>
      <w:rPr>
        <w:rFonts w:ascii="Courier New" w:hAnsi="Courier New" w:hint="default"/>
      </w:rPr>
    </w:lvl>
    <w:lvl w:ilvl="2" w:tplc="28E08EA2">
      <w:start w:val="1"/>
      <w:numFmt w:val="bullet"/>
      <w:lvlText w:val=""/>
      <w:lvlJc w:val="left"/>
      <w:pPr>
        <w:ind w:left="2160" w:hanging="360"/>
      </w:pPr>
      <w:rPr>
        <w:rFonts w:ascii="Wingdings" w:hAnsi="Wingdings" w:hint="default"/>
      </w:rPr>
    </w:lvl>
    <w:lvl w:ilvl="3" w:tplc="6D585602">
      <w:start w:val="1"/>
      <w:numFmt w:val="bullet"/>
      <w:lvlText w:val=""/>
      <w:lvlJc w:val="left"/>
      <w:pPr>
        <w:ind w:left="2880" w:hanging="360"/>
      </w:pPr>
      <w:rPr>
        <w:rFonts w:ascii="Symbol" w:hAnsi="Symbol" w:hint="default"/>
      </w:rPr>
    </w:lvl>
    <w:lvl w:ilvl="4" w:tplc="0ECCF014">
      <w:start w:val="1"/>
      <w:numFmt w:val="bullet"/>
      <w:lvlText w:val="o"/>
      <w:lvlJc w:val="left"/>
      <w:pPr>
        <w:ind w:left="3600" w:hanging="360"/>
      </w:pPr>
      <w:rPr>
        <w:rFonts w:ascii="Courier New" w:hAnsi="Courier New" w:hint="default"/>
      </w:rPr>
    </w:lvl>
    <w:lvl w:ilvl="5" w:tplc="E424DB52">
      <w:start w:val="1"/>
      <w:numFmt w:val="bullet"/>
      <w:lvlText w:val=""/>
      <w:lvlJc w:val="left"/>
      <w:pPr>
        <w:ind w:left="4320" w:hanging="360"/>
      </w:pPr>
      <w:rPr>
        <w:rFonts w:ascii="Wingdings" w:hAnsi="Wingdings" w:hint="default"/>
      </w:rPr>
    </w:lvl>
    <w:lvl w:ilvl="6" w:tplc="61B85466">
      <w:start w:val="1"/>
      <w:numFmt w:val="bullet"/>
      <w:lvlText w:val=""/>
      <w:lvlJc w:val="left"/>
      <w:pPr>
        <w:ind w:left="5040" w:hanging="360"/>
      </w:pPr>
      <w:rPr>
        <w:rFonts w:ascii="Symbol" w:hAnsi="Symbol" w:hint="default"/>
      </w:rPr>
    </w:lvl>
    <w:lvl w:ilvl="7" w:tplc="440C1324">
      <w:start w:val="1"/>
      <w:numFmt w:val="bullet"/>
      <w:lvlText w:val="o"/>
      <w:lvlJc w:val="left"/>
      <w:pPr>
        <w:ind w:left="5760" w:hanging="360"/>
      </w:pPr>
      <w:rPr>
        <w:rFonts w:ascii="Courier New" w:hAnsi="Courier New" w:hint="default"/>
      </w:rPr>
    </w:lvl>
    <w:lvl w:ilvl="8" w:tplc="AB488EEE">
      <w:start w:val="1"/>
      <w:numFmt w:val="bullet"/>
      <w:lvlText w:val=""/>
      <w:lvlJc w:val="left"/>
      <w:pPr>
        <w:ind w:left="6480" w:hanging="360"/>
      </w:pPr>
      <w:rPr>
        <w:rFonts w:ascii="Wingdings" w:hAnsi="Wingdings" w:hint="default"/>
      </w:rPr>
    </w:lvl>
  </w:abstractNum>
  <w:abstractNum w:abstractNumId="8" w15:restartNumberingAfterBreak="0">
    <w:nsid w:val="67B52650"/>
    <w:multiLevelType w:val="hybridMultilevel"/>
    <w:tmpl w:val="ABB61194"/>
    <w:lvl w:ilvl="0" w:tplc="A0869F10">
      <w:start w:val="1"/>
      <w:numFmt w:val="bullet"/>
      <w:lvlText w:val="-"/>
      <w:lvlJc w:val="left"/>
      <w:pPr>
        <w:ind w:left="720" w:hanging="360"/>
      </w:pPr>
      <w:rPr>
        <w:rFonts w:ascii="Calibri" w:hAnsi="Calibri" w:hint="default"/>
      </w:rPr>
    </w:lvl>
    <w:lvl w:ilvl="1" w:tplc="CBA02D1C">
      <w:start w:val="1"/>
      <w:numFmt w:val="bullet"/>
      <w:lvlText w:val="o"/>
      <w:lvlJc w:val="left"/>
      <w:pPr>
        <w:ind w:left="1440" w:hanging="360"/>
      </w:pPr>
      <w:rPr>
        <w:rFonts w:ascii="Courier New" w:hAnsi="Courier New" w:hint="default"/>
      </w:rPr>
    </w:lvl>
    <w:lvl w:ilvl="2" w:tplc="F0E65EBC">
      <w:start w:val="1"/>
      <w:numFmt w:val="bullet"/>
      <w:lvlText w:val=""/>
      <w:lvlJc w:val="left"/>
      <w:pPr>
        <w:ind w:left="2160" w:hanging="360"/>
      </w:pPr>
      <w:rPr>
        <w:rFonts w:ascii="Wingdings" w:hAnsi="Wingdings" w:hint="default"/>
      </w:rPr>
    </w:lvl>
    <w:lvl w:ilvl="3" w:tplc="A85C7A8E">
      <w:start w:val="1"/>
      <w:numFmt w:val="bullet"/>
      <w:lvlText w:val=""/>
      <w:lvlJc w:val="left"/>
      <w:pPr>
        <w:ind w:left="2880" w:hanging="360"/>
      </w:pPr>
      <w:rPr>
        <w:rFonts w:ascii="Symbol" w:hAnsi="Symbol" w:hint="default"/>
      </w:rPr>
    </w:lvl>
    <w:lvl w:ilvl="4" w:tplc="1ABC20B2">
      <w:start w:val="1"/>
      <w:numFmt w:val="bullet"/>
      <w:lvlText w:val="o"/>
      <w:lvlJc w:val="left"/>
      <w:pPr>
        <w:ind w:left="3600" w:hanging="360"/>
      </w:pPr>
      <w:rPr>
        <w:rFonts w:ascii="Courier New" w:hAnsi="Courier New" w:hint="default"/>
      </w:rPr>
    </w:lvl>
    <w:lvl w:ilvl="5" w:tplc="BB2E8846">
      <w:start w:val="1"/>
      <w:numFmt w:val="bullet"/>
      <w:lvlText w:val=""/>
      <w:lvlJc w:val="left"/>
      <w:pPr>
        <w:ind w:left="4320" w:hanging="360"/>
      </w:pPr>
      <w:rPr>
        <w:rFonts w:ascii="Wingdings" w:hAnsi="Wingdings" w:hint="default"/>
      </w:rPr>
    </w:lvl>
    <w:lvl w:ilvl="6" w:tplc="5D305CA0">
      <w:start w:val="1"/>
      <w:numFmt w:val="bullet"/>
      <w:lvlText w:val=""/>
      <w:lvlJc w:val="left"/>
      <w:pPr>
        <w:ind w:left="5040" w:hanging="360"/>
      </w:pPr>
      <w:rPr>
        <w:rFonts w:ascii="Symbol" w:hAnsi="Symbol" w:hint="default"/>
      </w:rPr>
    </w:lvl>
    <w:lvl w:ilvl="7" w:tplc="CABE8FB0">
      <w:start w:val="1"/>
      <w:numFmt w:val="bullet"/>
      <w:lvlText w:val="o"/>
      <w:lvlJc w:val="left"/>
      <w:pPr>
        <w:ind w:left="5760" w:hanging="360"/>
      </w:pPr>
      <w:rPr>
        <w:rFonts w:ascii="Courier New" w:hAnsi="Courier New" w:hint="default"/>
      </w:rPr>
    </w:lvl>
    <w:lvl w:ilvl="8" w:tplc="E44CBF16">
      <w:start w:val="1"/>
      <w:numFmt w:val="bullet"/>
      <w:lvlText w:val=""/>
      <w:lvlJc w:val="left"/>
      <w:pPr>
        <w:ind w:left="6480" w:hanging="360"/>
      </w:pPr>
      <w:rPr>
        <w:rFonts w:ascii="Wingdings" w:hAnsi="Wingdings" w:hint="default"/>
      </w:rPr>
    </w:lvl>
  </w:abstractNum>
  <w:abstractNum w:abstractNumId="9" w15:restartNumberingAfterBreak="0">
    <w:nsid w:val="738194C0"/>
    <w:multiLevelType w:val="hybridMultilevel"/>
    <w:tmpl w:val="366054E8"/>
    <w:lvl w:ilvl="0" w:tplc="BFD4C5DE">
      <w:start w:val="1"/>
      <w:numFmt w:val="bullet"/>
      <w:lvlText w:val="-"/>
      <w:lvlJc w:val="left"/>
      <w:pPr>
        <w:ind w:left="720" w:hanging="360"/>
      </w:pPr>
      <w:rPr>
        <w:rFonts w:ascii="Aptos" w:hAnsi="Aptos" w:hint="default"/>
      </w:rPr>
    </w:lvl>
    <w:lvl w:ilvl="1" w:tplc="91525E02">
      <w:start w:val="1"/>
      <w:numFmt w:val="bullet"/>
      <w:lvlText w:val="o"/>
      <w:lvlJc w:val="left"/>
      <w:pPr>
        <w:ind w:left="1440" w:hanging="360"/>
      </w:pPr>
      <w:rPr>
        <w:rFonts w:ascii="Courier New" w:hAnsi="Courier New" w:hint="default"/>
      </w:rPr>
    </w:lvl>
    <w:lvl w:ilvl="2" w:tplc="F8AED326">
      <w:start w:val="1"/>
      <w:numFmt w:val="bullet"/>
      <w:lvlText w:val=""/>
      <w:lvlJc w:val="left"/>
      <w:pPr>
        <w:ind w:left="2160" w:hanging="360"/>
      </w:pPr>
      <w:rPr>
        <w:rFonts w:ascii="Wingdings" w:hAnsi="Wingdings" w:hint="default"/>
      </w:rPr>
    </w:lvl>
    <w:lvl w:ilvl="3" w:tplc="F1029098">
      <w:start w:val="1"/>
      <w:numFmt w:val="bullet"/>
      <w:lvlText w:val=""/>
      <w:lvlJc w:val="left"/>
      <w:pPr>
        <w:ind w:left="2880" w:hanging="360"/>
      </w:pPr>
      <w:rPr>
        <w:rFonts w:ascii="Symbol" w:hAnsi="Symbol" w:hint="default"/>
      </w:rPr>
    </w:lvl>
    <w:lvl w:ilvl="4" w:tplc="7EA6048E">
      <w:start w:val="1"/>
      <w:numFmt w:val="bullet"/>
      <w:lvlText w:val="o"/>
      <w:lvlJc w:val="left"/>
      <w:pPr>
        <w:ind w:left="3600" w:hanging="360"/>
      </w:pPr>
      <w:rPr>
        <w:rFonts w:ascii="Courier New" w:hAnsi="Courier New" w:hint="default"/>
      </w:rPr>
    </w:lvl>
    <w:lvl w:ilvl="5" w:tplc="2D28DB1E">
      <w:start w:val="1"/>
      <w:numFmt w:val="bullet"/>
      <w:lvlText w:val=""/>
      <w:lvlJc w:val="left"/>
      <w:pPr>
        <w:ind w:left="4320" w:hanging="360"/>
      </w:pPr>
      <w:rPr>
        <w:rFonts w:ascii="Wingdings" w:hAnsi="Wingdings" w:hint="default"/>
      </w:rPr>
    </w:lvl>
    <w:lvl w:ilvl="6" w:tplc="AB0ED4D0">
      <w:start w:val="1"/>
      <w:numFmt w:val="bullet"/>
      <w:lvlText w:val=""/>
      <w:lvlJc w:val="left"/>
      <w:pPr>
        <w:ind w:left="5040" w:hanging="360"/>
      </w:pPr>
      <w:rPr>
        <w:rFonts w:ascii="Symbol" w:hAnsi="Symbol" w:hint="default"/>
      </w:rPr>
    </w:lvl>
    <w:lvl w:ilvl="7" w:tplc="F1B445AA">
      <w:start w:val="1"/>
      <w:numFmt w:val="bullet"/>
      <w:lvlText w:val="o"/>
      <w:lvlJc w:val="left"/>
      <w:pPr>
        <w:ind w:left="5760" w:hanging="360"/>
      </w:pPr>
      <w:rPr>
        <w:rFonts w:ascii="Courier New" w:hAnsi="Courier New" w:hint="default"/>
      </w:rPr>
    </w:lvl>
    <w:lvl w:ilvl="8" w:tplc="F57C24A4">
      <w:start w:val="1"/>
      <w:numFmt w:val="bullet"/>
      <w:lvlText w:val=""/>
      <w:lvlJc w:val="left"/>
      <w:pPr>
        <w:ind w:left="6480" w:hanging="360"/>
      </w:pPr>
      <w:rPr>
        <w:rFonts w:ascii="Wingdings" w:hAnsi="Wingdings" w:hint="default"/>
      </w:rPr>
    </w:lvl>
  </w:abstractNum>
  <w:abstractNum w:abstractNumId="10" w15:restartNumberingAfterBreak="0">
    <w:nsid w:val="78404651"/>
    <w:multiLevelType w:val="hybridMultilevel"/>
    <w:tmpl w:val="D4D0C72A"/>
    <w:lvl w:ilvl="0" w:tplc="4C40C496">
      <w:start w:val="1"/>
      <w:numFmt w:val="bullet"/>
      <w:lvlText w:val="-"/>
      <w:lvlJc w:val="left"/>
      <w:pPr>
        <w:ind w:left="720" w:hanging="360"/>
      </w:pPr>
      <w:rPr>
        <w:rFonts w:ascii="Calibri" w:hAnsi="Calibri" w:hint="default"/>
      </w:rPr>
    </w:lvl>
    <w:lvl w:ilvl="1" w:tplc="32A071F2">
      <w:start w:val="1"/>
      <w:numFmt w:val="bullet"/>
      <w:lvlText w:val="o"/>
      <w:lvlJc w:val="left"/>
      <w:pPr>
        <w:ind w:left="1440" w:hanging="360"/>
      </w:pPr>
      <w:rPr>
        <w:rFonts w:ascii="Courier New" w:hAnsi="Courier New" w:hint="default"/>
      </w:rPr>
    </w:lvl>
    <w:lvl w:ilvl="2" w:tplc="B420A708">
      <w:start w:val="1"/>
      <w:numFmt w:val="bullet"/>
      <w:lvlText w:val=""/>
      <w:lvlJc w:val="left"/>
      <w:pPr>
        <w:ind w:left="2160" w:hanging="360"/>
      </w:pPr>
      <w:rPr>
        <w:rFonts w:ascii="Wingdings" w:hAnsi="Wingdings" w:hint="default"/>
      </w:rPr>
    </w:lvl>
    <w:lvl w:ilvl="3" w:tplc="4D4CD43C">
      <w:start w:val="1"/>
      <w:numFmt w:val="bullet"/>
      <w:lvlText w:val=""/>
      <w:lvlJc w:val="left"/>
      <w:pPr>
        <w:ind w:left="2880" w:hanging="360"/>
      </w:pPr>
      <w:rPr>
        <w:rFonts w:ascii="Symbol" w:hAnsi="Symbol" w:hint="default"/>
      </w:rPr>
    </w:lvl>
    <w:lvl w:ilvl="4" w:tplc="B7A279BA">
      <w:start w:val="1"/>
      <w:numFmt w:val="bullet"/>
      <w:lvlText w:val="o"/>
      <w:lvlJc w:val="left"/>
      <w:pPr>
        <w:ind w:left="3600" w:hanging="360"/>
      </w:pPr>
      <w:rPr>
        <w:rFonts w:ascii="Courier New" w:hAnsi="Courier New" w:hint="default"/>
      </w:rPr>
    </w:lvl>
    <w:lvl w:ilvl="5" w:tplc="3E14E756">
      <w:start w:val="1"/>
      <w:numFmt w:val="bullet"/>
      <w:lvlText w:val=""/>
      <w:lvlJc w:val="left"/>
      <w:pPr>
        <w:ind w:left="4320" w:hanging="360"/>
      </w:pPr>
      <w:rPr>
        <w:rFonts w:ascii="Wingdings" w:hAnsi="Wingdings" w:hint="default"/>
      </w:rPr>
    </w:lvl>
    <w:lvl w:ilvl="6" w:tplc="69F42926">
      <w:start w:val="1"/>
      <w:numFmt w:val="bullet"/>
      <w:lvlText w:val=""/>
      <w:lvlJc w:val="left"/>
      <w:pPr>
        <w:ind w:left="5040" w:hanging="360"/>
      </w:pPr>
      <w:rPr>
        <w:rFonts w:ascii="Symbol" w:hAnsi="Symbol" w:hint="default"/>
      </w:rPr>
    </w:lvl>
    <w:lvl w:ilvl="7" w:tplc="EE666B00">
      <w:start w:val="1"/>
      <w:numFmt w:val="bullet"/>
      <w:lvlText w:val="o"/>
      <w:lvlJc w:val="left"/>
      <w:pPr>
        <w:ind w:left="5760" w:hanging="360"/>
      </w:pPr>
      <w:rPr>
        <w:rFonts w:ascii="Courier New" w:hAnsi="Courier New" w:hint="default"/>
      </w:rPr>
    </w:lvl>
    <w:lvl w:ilvl="8" w:tplc="749AD1E2">
      <w:start w:val="1"/>
      <w:numFmt w:val="bullet"/>
      <w:lvlText w:val=""/>
      <w:lvlJc w:val="left"/>
      <w:pPr>
        <w:ind w:left="6480" w:hanging="360"/>
      </w:pPr>
      <w:rPr>
        <w:rFonts w:ascii="Wingdings" w:hAnsi="Wingdings" w:hint="default"/>
      </w:rPr>
    </w:lvl>
  </w:abstractNum>
  <w:num w:numId="1" w16cid:durableId="2120947120">
    <w:abstractNumId w:val="3"/>
  </w:num>
  <w:num w:numId="2" w16cid:durableId="1915243098">
    <w:abstractNumId w:val="0"/>
  </w:num>
  <w:num w:numId="3" w16cid:durableId="1027021637">
    <w:abstractNumId w:val="5"/>
  </w:num>
  <w:num w:numId="4" w16cid:durableId="1424379532">
    <w:abstractNumId w:val="6"/>
  </w:num>
  <w:num w:numId="5" w16cid:durableId="1786122288">
    <w:abstractNumId w:val="9"/>
  </w:num>
  <w:num w:numId="6" w16cid:durableId="1323385217">
    <w:abstractNumId w:val="4"/>
  </w:num>
  <w:num w:numId="7" w16cid:durableId="1145010629">
    <w:abstractNumId w:val="2"/>
  </w:num>
  <w:num w:numId="8" w16cid:durableId="1495098791">
    <w:abstractNumId w:val="7"/>
  </w:num>
  <w:num w:numId="9" w16cid:durableId="1227031325">
    <w:abstractNumId w:val="8"/>
  </w:num>
  <w:num w:numId="10" w16cid:durableId="1457872413">
    <w:abstractNumId w:val="10"/>
  </w:num>
  <w:num w:numId="11" w16cid:durableId="5527391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8B02D"/>
    <w:rsid w:val="000A6848"/>
    <w:rsid w:val="000A7641"/>
    <w:rsid w:val="00143671"/>
    <w:rsid w:val="0022379F"/>
    <w:rsid w:val="0025CFD2"/>
    <w:rsid w:val="0027259C"/>
    <w:rsid w:val="0037D26D"/>
    <w:rsid w:val="003F5B08"/>
    <w:rsid w:val="003F8E69"/>
    <w:rsid w:val="004A1FCD"/>
    <w:rsid w:val="0053D37D"/>
    <w:rsid w:val="006448F3"/>
    <w:rsid w:val="006DA6A1"/>
    <w:rsid w:val="0071456A"/>
    <w:rsid w:val="0072B2E2"/>
    <w:rsid w:val="007D32B8"/>
    <w:rsid w:val="007E3FE0"/>
    <w:rsid w:val="00804C8F"/>
    <w:rsid w:val="008EA863"/>
    <w:rsid w:val="009D4B46"/>
    <w:rsid w:val="00AA1C6D"/>
    <w:rsid w:val="00B32F47"/>
    <w:rsid w:val="00D142FE"/>
    <w:rsid w:val="00E21919"/>
    <w:rsid w:val="00EC7E7C"/>
    <w:rsid w:val="00F15365"/>
    <w:rsid w:val="00FE9A80"/>
    <w:rsid w:val="0117B53A"/>
    <w:rsid w:val="011A6AE4"/>
    <w:rsid w:val="01286C12"/>
    <w:rsid w:val="012ACD9C"/>
    <w:rsid w:val="012C5658"/>
    <w:rsid w:val="0148694E"/>
    <w:rsid w:val="01498545"/>
    <w:rsid w:val="0156A956"/>
    <w:rsid w:val="0161970D"/>
    <w:rsid w:val="016246F5"/>
    <w:rsid w:val="01641917"/>
    <w:rsid w:val="0168362C"/>
    <w:rsid w:val="016EC79C"/>
    <w:rsid w:val="017FF7AC"/>
    <w:rsid w:val="018148CE"/>
    <w:rsid w:val="01A54C7D"/>
    <w:rsid w:val="01A7DB14"/>
    <w:rsid w:val="01B9C16D"/>
    <w:rsid w:val="01D3A2CE"/>
    <w:rsid w:val="01E5D7E3"/>
    <w:rsid w:val="01F0BE43"/>
    <w:rsid w:val="01F3F65B"/>
    <w:rsid w:val="01FF3C9F"/>
    <w:rsid w:val="020F6CFA"/>
    <w:rsid w:val="021DAC7A"/>
    <w:rsid w:val="021FF623"/>
    <w:rsid w:val="023A9374"/>
    <w:rsid w:val="02417517"/>
    <w:rsid w:val="024AB2D6"/>
    <w:rsid w:val="025DCA8F"/>
    <w:rsid w:val="025E6231"/>
    <w:rsid w:val="02652C9B"/>
    <w:rsid w:val="02A36CD7"/>
    <w:rsid w:val="02BC3342"/>
    <w:rsid w:val="02E734D6"/>
    <w:rsid w:val="02FFE978"/>
    <w:rsid w:val="031FAAA7"/>
    <w:rsid w:val="0333D8F3"/>
    <w:rsid w:val="033AFBAB"/>
    <w:rsid w:val="03772F2B"/>
    <w:rsid w:val="03A2FD87"/>
    <w:rsid w:val="03CA22A7"/>
    <w:rsid w:val="03CCF7D0"/>
    <w:rsid w:val="03FA7607"/>
    <w:rsid w:val="0440527C"/>
    <w:rsid w:val="0442F0D8"/>
    <w:rsid w:val="045CC943"/>
    <w:rsid w:val="0465606A"/>
    <w:rsid w:val="046B7060"/>
    <w:rsid w:val="047F5578"/>
    <w:rsid w:val="0487D737"/>
    <w:rsid w:val="04997B90"/>
    <w:rsid w:val="04B8E990"/>
    <w:rsid w:val="04CD204E"/>
    <w:rsid w:val="04F1CFE1"/>
    <w:rsid w:val="0502069A"/>
    <w:rsid w:val="051605BF"/>
    <w:rsid w:val="05185BC0"/>
    <w:rsid w:val="0527DCBD"/>
    <w:rsid w:val="05285F05"/>
    <w:rsid w:val="0534CC3B"/>
    <w:rsid w:val="0538B861"/>
    <w:rsid w:val="054EA710"/>
    <w:rsid w:val="056A36C2"/>
    <w:rsid w:val="05A33B52"/>
    <w:rsid w:val="05C32067"/>
    <w:rsid w:val="05C77F41"/>
    <w:rsid w:val="05C91F4A"/>
    <w:rsid w:val="05CBDBCF"/>
    <w:rsid w:val="05CD5B70"/>
    <w:rsid w:val="05DC22DD"/>
    <w:rsid w:val="05E2FB1F"/>
    <w:rsid w:val="05FBDD35"/>
    <w:rsid w:val="0604C5F4"/>
    <w:rsid w:val="06056097"/>
    <w:rsid w:val="06095292"/>
    <w:rsid w:val="062F27AD"/>
    <w:rsid w:val="06350830"/>
    <w:rsid w:val="0658C4E7"/>
    <w:rsid w:val="066E5AAE"/>
    <w:rsid w:val="069EC1C4"/>
    <w:rsid w:val="06A713F1"/>
    <w:rsid w:val="06AECFED"/>
    <w:rsid w:val="06B25075"/>
    <w:rsid w:val="06BB8C77"/>
    <w:rsid w:val="06C40135"/>
    <w:rsid w:val="06D69D2A"/>
    <w:rsid w:val="06E719B9"/>
    <w:rsid w:val="06F8AA90"/>
    <w:rsid w:val="06F9B84A"/>
    <w:rsid w:val="06FB685B"/>
    <w:rsid w:val="0700FBC2"/>
    <w:rsid w:val="070E0497"/>
    <w:rsid w:val="07143E14"/>
    <w:rsid w:val="07295999"/>
    <w:rsid w:val="07489475"/>
    <w:rsid w:val="074D5F7B"/>
    <w:rsid w:val="0757FEE8"/>
    <w:rsid w:val="075962F5"/>
    <w:rsid w:val="075FC8D5"/>
    <w:rsid w:val="07653B0C"/>
    <w:rsid w:val="07692BD1"/>
    <w:rsid w:val="076F3B48"/>
    <w:rsid w:val="077AB163"/>
    <w:rsid w:val="0781AE87"/>
    <w:rsid w:val="078BB280"/>
    <w:rsid w:val="078DB01D"/>
    <w:rsid w:val="078FA465"/>
    <w:rsid w:val="0796D217"/>
    <w:rsid w:val="0797AD96"/>
    <w:rsid w:val="07A09DDA"/>
    <w:rsid w:val="07CA1F13"/>
    <w:rsid w:val="07D5144E"/>
    <w:rsid w:val="07DDFAD2"/>
    <w:rsid w:val="07E1A0E1"/>
    <w:rsid w:val="07E2DD12"/>
    <w:rsid w:val="07E6366E"/>
    <w:rsid w:val="07E9820D"/>
    <w:rsid w:val="07ED13AD"/>
    <w:rsid w:val="07F31BCA"/>
    <w:rsid w:val="0812F3BA"/>
    <w:rsid w:val="0828A90C"/>
    <w:rsid w:val="08423464"/>
    <w:rsid w:val="0842E452"/>
    <w:rsid w:val="0847539A"/>
    <w:rsid w:val="084E20D6"/>
    <w:rsid w:val="084EBECE"/>
    <w:rsid w:val="0851B078"/>
    <w:rsid w:val="08531652"/>
    <w:rsid w:val="086EE678"/>
    <w:rsid w:val="08779832"/>
    <w:rsid w:val="089121AA"/>
    <w:rsid w:val="089FF937"/>
    <w:rsid w:val="08BF882F"/>
    <w:rsid w:val="08D46E1F"/>
    <w:rsid w:val="091A9BE1"/>
    <w:rsid w:val="09217E9A"/>
    <w:rsid w:val="092B74C6"/>
    <w:rsid w:val="092FD1BB"/>
    <w:rsid w:val="09468B56"/>
    <w:rsid w:val="0952D474"/>
    <w:rsid w:val="0954307D"/>
    <w:rsid w:val="0954A8AE"/>
    <w:rsid w:val="09563A6A"/>
    <w:rsid w:val="0965EF74"/>
    <w:rsid w:val="09695683"/>
    <w:rsid w:val="096CB756"/>
    <w:rsid w:val="0973F10C"/>
    <w:rsid w:val="0982AC24"/>
    <w:rsid w:val="09871A41"/>
    <w:rsid w:val="09989427"/>
    <w:rsid w:val="09ABE36F"/>
    <w:rsid w:val="09AC0194"/>
    <w:rsid w:val="09BD8B2D"/>
    <w:rsid w:val="09DF8F36"/>
    <w:rsid w:val="09EA8F2F"/>
    <w:rsid w:val="0A143638"/>
    <w:rsid w:val="0A19A393"/>
    <w:rsid w:val="0A52C8B4"/>
    <w:rsid w:val="0A5EF755"/>
    <w:rsid w:val="0A619FC4"/>
    <w:rsid w:val="0A821B25"/>
    <w:rsid w:val="0A967098"/>
    <w:rsid w:val="0A98828F"/>
    <w:rsid w:val="0AA87BD4"/>
    <w:rsid w:val="0AAE7EBC"/>
    <w:rsid w:val="0AB66C42"/>
    <w:rsid w:val="0ABA1041"/>
    <w:rsid w:val="0ACF4266"/>
    <w:rsid w:val="0AD3957C"/>
    <w:rsid w:val="0AD7AE84"/>
    <w:rsid w:val="0ADE6040"/>
    <w:rsid w:val="0B087953"/>
    <w:rsid w:val="0B1520FF"/>
    <w:rsid w:val="0B24B46F"/>
    <w:rsid w:val="0B4487ED"/>
    <w:rsid w:val="0B6A3A40"/>
    <w:rsid w:val="0B6B4658"/>
    <w:rsid w:val="0B7283EB"/>
    <w:rsid w:val="0B7ABAE4"/>
    <w:rsid w:val="0B92E148"/>
    <w:rsid w:val="0BCB832C"/>
    <w:rsid w:val="0BD97846"/>
    <w:rsid w:val="0BF75379"/>
    <w:rsid w:val="0BFC3C46"/>
    <w:rsid w:val="0C1247AE"/>
    <w:rsid w:val="0C2E865D"/>
    <w:rsid w:val="0C3818AA"/>
    <w:rsid w:val="0C3AFC29"/>
    <w:rsid w:val="0C4A4F1D"/>
    <w:rsid w:val="0C592623"/>
    <w:rsid w:val="0C6B8F03"/>
    <w:rsid w:val="0C767077"/>
    <w:rsid w:val="0C8A675D"/>
    <w:rsid w:val="0C8C4970"/>
    <w:rsid w:val="0CA449B4"/>
    <w:rsid w:val="0CB1B1BF"/>
    <w:rsid w:val="0CCEF22B"/>
    <w:rsid w:val="0CDF7D36"/>
    <w:rsid w:val="0CEF9AFF"/>
    <w:rsid w:val="0CF4B5EF"/>
    <w:rsid w:val="0D021AAE"/>
    <w:rsid w:val="0D0AD05D"/>
    <w:rsid w:val="0D0CEA59"/>
    <w:rsid w:val="0D17D561"/>
    <w:rsid w:val="0D1858E1"/>
    <w:rsid w:val="0D3605EA"/>
    <w:rsid w:val="0D4CCF93"/>
    <w:rsid w:val="0D5EB171"/>
    <w:rsid w:val="0D658B38"/>
    <w:rsid w:val="0D94E5E6"/>
    <w:rsid w:val="0DB4FF15"/>
    <w:rsid w:val="0DD86D55"/>
    <w:rsid w:val="0DDD2039"/>
    <w:rsid w:val="0DE61F7E"/>
    <w:rsid w:val="0E02F7C7"/>
    <w:rsid w:val="0E04D6DE"/>
    <w:rsid w:val="0E17D444"/>
    <w:rsid w:val="0E1AE69C"/>
    <w:rsid w:val="0E2AA2B2"/>
    <w:rsid w:val="0E31C773"/>
    <w:rsid w:val="0E5C5531"/>
    <w:rsid w:val="0E5FCBD6"/>
    <w:rsid w:val="0E6442B7"/>
    <w:rsid w:val="0E7B8D60"/>
    <w:rsid w:val="0E9EB24A"/>
    <w:rsid w:val="0EB6FEE2"/>
    <w:rsid w:val="0EE6D9B6"/>
    <w:rsid w:val="0EF6DE37"/>
    <w:rsid w:val="0F01D628"/>
    <w:rsid w:val="0F1D957F"/>
    <w:rsid w:val="0F1FD61E"/>
    <w:rsid w:val="0F2928D0"/>
    <w:rsid w:val="0F32F3E2"/>
    <w:rsid w:val="0F38C3D5"/>
    <w:rsid w:val="0F3A7DFD"/>
    <w:rsid w:val="0F4CD361"/>
    <w:rsid w:val="0F61A138"/>
    <w:rsid w:val="0F70B508"/>
    <w:rsid w:val="0F743DB6"/>
    <w:rsid w:val="0F7BEF59"/>
    <w:rsid w:val="0F7F2486"/>
    <w:rsid w:val="0F8D8164"/>
    <w:rsid w:val="0F95856F"/>
    <w:rsid w:val="0F97A24F"/>
    <w:rsid w:val="0FAFFD07"/>
    <w:rsid w:val="0FB33E23"/>
    <w:rsid w:val="0FB89143"/>
    <w:rsid w:val="0FC2DB84"/>
    <w:rsid w:val="0FC54423"/>
    <w:rsid w:val="0FCFDA10"/>
    <w:rsid w:val="0FD75FAD"/>
    <w:rsid w:val="1003A14E"/>
    <w:rsid w:val="100A8313"/>
    <w:rsid w:val="100C1B26"/>
    <w:rsid w:val="104C4136"/>
    <w:rsid w:val="10535943"/>
    <w:rsid w:val="106C58EC"/>
    <w:rsid w:val="106CF045"/>
    <w:rsid w:val="108377BC"/>
    <w:rsid w:val="10A7DE08"/>
    <w:rsid w:val="10B76FB9"/>
    <w:rsid w:val="10BBC9F5"/>
    <w:rsid w:val="10BEF59B"/>
    <w:rsid w:val="10C83628"/>
    <w:rsid w:val="10CDD969"/>
    <w:rsid w:val="10D636CD"/>
    <w:rsid w:val="10E12DBA"/>
    <w:rsid w:val="10E1B1EA"/>
    <w:rsid w:val="10EFE93A"/>
    <w:rsid w:val="10FEE12E"/>
    <w:rsid w:val="11092DAF"/>
    <w:rsid w:val="11407F39"/>
    <w:rsid w:val="115E1712"/>
    <w:rsid w:val="11614C4F"/>
    <w:rsid w:val="116348A3"/>
    <w:rsid w:val="11765B39"/>
    <w:rsid w:val="11829F04"/>
    <w:rsid w:val="11A8A9D0"/>
    <w:rsid w:val="11EDD2F1"/>
    <w:rsid w:val="11F06D3F"/>
    <w:rsid w:val="1205B9F4"/>
    <w:rsid w:val="12084BA9"/>
    <w:rsid w:val="122BEE27"/>
    <w:rsid w:val="1232654A"/>
    <w:rsid w:val="123F5992"/>
    <w:rsid w:val="1243AE69"/>
    <w:rsid w:val="12440E43"/>
    <w:rsid w:val="12445E67"/>
    <w:rsid w:val="125DE9DD"/>
    <w:rsid w:val="127ACC8F"/>
    <w:rsid w:val="12916F5F"/>
    <w:rsid w:val="129AB18F"/>
    <w:rsid w:val="129BF210"/>
    <w:rsid w:val="129EC747"/>
    <w:rsid w:val="12D036E5"/>
    <w:rsid w:val="12D03BAA"/>
    <w:rsid w:val="12D22567"/>
    <w:rsid w:val="12D37940"/>
    <w:rsid w:val="12DD898B"/>
    <w:rsid w:val="12EA05BB"/>
    <w:rsid w:val="12FA76CF"/>
    <w:rsid w:val="13034BE1"/>
    <w:rsid w:val="130661A1"/>
    <w:rsid w:val="130B5892"/>
    <w:rsid w:val="13172A28"/>
    <w:rsid w:val="133A988A"/>
    <w:rsid w:val="13440838"/>
    <w:rsid w:val="1357AB62"/>
    <w:rsid w:val="1391E98D"/>
    <w:rsid w:val="13A67726"/>
    <w:rsid w:val="13B00761"/>
    <w:rsid w:val="13BCED36"/>
    <w:rsid w:val="13C3ECBB"/>
    <w:rsid w:val="13C73EB5"/>
    <w:rsid w:val="13E6CD96"/>
    <w:rsid w:val="13EE25CE"/>
    <w:rsid w:val="14254719"/>
    <w:rsid w:val="142CE5B1"/>
    <w:rsid w:val="14351BE7"/>
    <w:rsid w:val="14673E92"/>
    <w:rsid w:val="146D674C"/>
    <w:rsid w:val="14702B90"/>
    <w:rsid w:val="14836E2A"/>
    <w:rsid w:val="148A7C87"/>
    <w:rsid w:val="149568ED"/>
    <w:rsid w:val="149B137E"/>
    <w:rsid w:val="14A0C8E8"/>
    <w:rsid w:val="14A2F34A"/>
    <w:rsid w:val="14AA3D68"/>
    <w:rsid w:val="14ACE417"/>
    <w:rsid w:val="14B41475"/>
    <w:rsid w:val="14E223C4"/>
    <w:rsid w:val="14FB1551"/>
    <w:rsid w:val="15003DD4"/>
    <w:rsid w:val="15092F5F"/>
    <w:rsid w:val="150F3B40"/>
    <w:rsid w:val="150F64BF"/>
    <w:rsid w:val="1514D9D1"/>
    <w:rsid w:val="151F0ECD"/>
    <w:rsid w:val="157B4F2B"/>
    <w:rsid w:val="15815248"/>
    <w:rsid w:val="15842BE3"/>
    <w:rsid w:val="15866C82"/>
    <w:rsid w:val="15A6314B"/>
    <w:rsid w:val="15AA3322"/>
    <w:rsid w:val="15BA8C54"/>
    <w:rsid w:val="15C1177A"/>
    <w:rsid w:val="15DEF2BF"/>
    <w:rsid w:val="15E4CE10"/>
    <w:rsid w:val="161F3E8B"/>
    <w:rsid w:val="162B6464"/>
    <w:rsid w:val="1635AE34"/>
    <w:rsid w:val="16454D45"/>
    <w:rsid w:val="164DA5AF"/>
    <w:rsid w:val="164DBFCD"/>
    <w:rsid w:val="16528E91"/>
    <w:rsid w:val="166AEAB1"/>
    <w:rsid w:val="167B7D72"/>
    <w:rsid w:val="1692F79B"/>
    <w:rsid w:val="16C6DAAF"/>
    <w:rsid w:val="16CCE13D"/>
    <w:rsid w:val="16F085DB"/>
    <w:rsid w:val="170BE439"/>
    <w:rsid w:val="171115B0"/>
    <w:rsid w:val="1713672A"/>
    <w:rsid w:val="1721D136"/>
    <w:rsid w:val="17230544"/>
    <w:rsid w:val="173A9A0A"/>
    <w:rsid w:val="17457851"/>
    <w:rsid w:val="17460261"/>
    <w:rsid w:val="17650508"/>
    <w:rsid w:val="17810A16"/>
    <w:rsid w:val="1785CFB6"/>
    <w:rsid w:val="17B5BEE6"/>
    <w:rsid w:val="17BB0EEC"/>
    <w:rsid w:val="17C94C0A"/>
    <w:rsid w:val="17E1DE2A"/>
    <w:rsid w:val="17E66159"/>
    <w:rsid w:val="17F4DA17"/>
    <w:rsid w:val="180D94EF"/>
    <w:rsid w:val="1817EB54"/>
    <w:rsid w:val="18180477"/>
    <w:rsid w:val="18247D5E"/>
    <w:rsid w:val="1829163D"/>
    <w:rsid w:val="186AAFA7"/>
    <w:rsid w:val="1873ED5F"/>
    <w:rsid w:val="187B66D6"/>
    <w:rsid w:val="187C3FB8"/>
    <w:rsid w:val="187F0660"/>
    <w:rsid w:val="188AF460"/>
    <w:rsid w:val="18A7BA7A"/>
    <w:rsid w:val="18AE60CA"/>
    <w:rsid w:val="18BED5A5"/>
    <w:rsid w:val="18CE1FC5"/>
    <w:rsid w:val="18F8B83C"/>
    <w:rsid w:val="1916BB5A"/>
    <w:rsid w:val="191CD478"/>
    <w:rsid w:val="192FF301"/>
    <w:rsid w:val="19498616"/>
    <w:rsid w:val="194C96E2"/>
    <w:rsid w:val="195C584B"/>
    <w:rsid w:val="1981B3F7"/>
    <w:rsid w:val="1985E97A"/>
    <w:rsid w:val="19862E34"/>
    <w:rsid w:val="19987054"/>
    <w:rsid w:val="19A6F55E"/>
    <w:rsid w:val="19AD00FC"/>
    <w:rsid w:val="19B30FCE"/>
    <w:rsid w:val="19B88B89"/>
    <w:rsid w:val="19C9FF0F"/>
    <w:rsid w:val="19DCA082"/>
    <w:rsid w:val="19DCC81C"/>
    <w:rsid w:val="19E36D5A"/>
    <w:rsid w:val="1A20E76D"/>
    <w:rsid w:val="1A360FA1"/>
    <w:rsid w:val="1A4290D8"/>
    <w:rsid w:val="1A528FD2"/>
    <w:rsid w:val="1A565654"/>
    <w:rsid w:val="1A5AA606"/>
    <w:rsid w:val="1A69F026"/>
    <w:rsid w:val="1A74BBF5"/>
    <w:rsid w:val="1A773F97"/>
    <w:rsid w:val="1A8DE66D"/>
    <w:rsid w:val="1A94441D"/>
    <w:rsid w:val="1AA5FD62"/>
    <w:rsid w:val="1AC7505B"/>
    <w:rsid w:val="1ACAE3CE"/>
    <w:rsid w:val="1AD2F284"/>
    <w:rsid w:val="1ADA54F6"/>
    <w:rsid w:val="1AF29C27"/>
    <w:rsid w:val="1AF2AFAE"/>
    <w:rsid w:val="1B01A9E2"/>
    <w:rsid w:val="1B17E39F"/>
    <w:rsid w:val="1B20712B"/>
    <w:rsid w:val="1B34174F"/>
    <w:rsid w:val="1B5E3E2E"/>
    <w:rsid w:val="1B65FDBF"/>
    <w:rsid w:val="1B6735AD"/>
    <w:rsid w:val="1B87DC22"/>
    <w:rsid w:val="1B8C120E"/>
    <w:rsid w:val="1BA72AA2"/>
    <w:rsid w:val="1BA8C864"/>
    <w:rsid w:val="1BBDED3C"/>
    <w:rsid w:val="1BD46CE7"/>
    <w:rsid w:val="1BF20B9D"/>
    <w:rsid w:val="1C02B93F"/>
    <w:rsid w:val="1C0390B5"/>
    <w:rsid w:val="1C08609B"/>
    <w:rsid w:val="1C0A0AC4"/>
    <w:rsid w:val="1C35DB91"/>
    <w:rsid w:val="1C546CBC"/>
    <w:rsid w:val="1C6A308B"/>
    <w:rsid w:val="1C7AC7AA"/>
    <w:rsid w:val="1D12FE33"/>
    <w:rsid w:val="1D48DABB"/>
    <w:rsid w:val="1D7A8904"/>
    <w:rsid w:val="1DA190E8"/>
    <w:rsid w:val="1DB1580F"/>
    <w:rsid w:val="1DB74B4D"/>
    <w:rsid w:val="1DB7DF7F"/>
    <w:rsid w:val="1DC07DC6"/>
    <w:rsid w:val="1DD42326"/>
    <w:rsid w:val="1DEB0871"/>
    <w:rsid w:val="1DF04B9A"/>
    <w:rsid w:val="1E17E209"/>
    <w:rsid w:val="1E20158B"/>
    <w:rsid w:val="1E27E804"/>
    <w:rsid w:val="1E34E143"/>
    <w:rsid w:val="1E55F8BF"/>
    <w:rsid w:val="1E89119B"/>
    <w:rsid w:val="1E996BE9"/>
    <w:rsid w:val="1EA05E5A"/>
    <w:rsid w:val="1EC4B43F"/>
    <w:rsid w:val="1ECBF85A"/>
    <w:rsid w:val="1EDA4CA0"/>
    <w:rsid w:val="1EE25412"/>
    <w:rsid w:val="1EFF3F0D"/>
    <w:rsid w:val="1F13E85C"/>
    <w:rsid w:val="1F193603"/>
    <w:rsid w:val="1F1DFFDC"/>
    <w:rsid w:val="1F20C20A"/>
    <w:rsid w:val="1F274936"/>
    <w:rsid w:val="1F2B5DC7"/>
    <w:rsid w:val="1F2E1729"/>
    <w:rsid w:val="1F508A36"/>
    <w:rsid w:val="1F532997"/>
    <w:rsid w:val="1F702456"/>
    <w:rsid w:val="1F809B61"/>
    <w:rsid w:val="1F8292A2"/>
    <w:rsid w:val="1F8ED47B"/>
    <w:rsid w:val="1FAEBEB2"/>
    <w:rsid w:val="1FAED34E"/>
    <w:rsid w:val="1FB59162"/>
    <w:rsid w:val="1FCB2814"/>
    <w:rsid w:val="1FD58607"/>
    <w:rsid w:val="1FDFEA43"/>
    <w:rsid w:val="200CE10B"/>
    <w:rsid w:val="201DFF6D"/>
    <w:rsid w:val="20210918"/>
    <w:rsid w:val="2040BF7E"/>
    <w:rsid w:val="204D2AE2"/>
    <w:rsid w:val="2051CC41"/>
    <w:rsid w:val="2052FEC8"/>
    <w:rsid w:val="205FAD81"/>
    <w:rsid w:val="20621939"/>
    <w:rsid w:val="207E2473"/>
    <w:rsid w:val="209FE38C"/>
    <w:rsid w:val="20B1D25C"/>
    <w:rsid w:val="20B493BE"/>
    <w:rsid w:val="20B4A892"/>
    <w:rsid w:val="20D1058A"/>
    <w:rsid w:val="20EA5D44"/>
    <w:rsid w:val="211747DB"/>
    <w:rsid w:val="211D8B11"/>
    <w:rsid w:val="212A60F0"/>
    <w:rsid w:val="21464DD6"/>
    <w:rsid w:val="214F82CB"/>
    <w:rsid w:val="215497FB"/>
    <w:rsid w:val="21684046"/>
    <w:rsid w:val="216DFCC6"/>
    <w:rsid w:val="217C74F0"/>
    <w:rsid w:val="218FB2AF"/>
    <w:rsid w:val="219FF136"/>
    <w:rsid w:val="21A476B6"/>
    <w:rsid w:val="21A4E114"/>
    <w:rsid w:val="21A53344"/>
    <w:rsid w:val="21AD37DD"/>
    <w:rsid w:val="21BCD979"/>
    <w:rsid w:val="21BD9B5B"/>
    <w:rsid w:val="21D16180"/>
    <w:rsid w:val="21D67731"/>
    <w:rsid w:val="21E01D8A"/>
    <w:rsid w:val="21E0A8BC"/>
    <w:rsid w:val="21EC044B"/>
    <w:rsid w:val="21F9CFF7"/>
    <w:rsid w:val="220402AA"/>
    <w:rsid w:val="22055B11"/>
    <w:rsid w:val="220962D3"/>
    <w:rsid w:val="220E7EA0"/>
    <w:rsid w:val="2221FDAB"/>
    <w:rsid w:val="22286FF5"/>
    <w:rsid w:val="222A54D2"/>
    <w:rsid w:val="223F8ECE"/>
    <w:rsid w:val="2262CE2D"/>
    <w:rsid w:val="228ABC70"/>
    <w:rsid w:val="229F6DE8"/>
    <w:rsid w:val="22A8C92B"/>
    <w:rsid w:val="22BE998B"/>
    <w:rsid w:val="22CF1F4A"/>
    <w:rsid w:val="22DF5BAB"/>
    <w:rsid w:val="22EA1672"/>
    <w:rsid w:val="23371D19"/>
    <w:rsid w:val="23392125"/>
    <w:rsid w:val="23572BC3"/>
    <w:rsid w:val="2358A9DA"/>
    <w:rsid w:val="235C3C2A"/>
    <w:rsid w:val="235CEC12"/>
    <w:rsid w:val="236EA337"/>
    <w:rsid w:val="238F85A7"/>
    <w:rsid w:val="238FCA34"/>
    <w:rsid w:val="2398AC13"/>
    <w:rsid w:val="239D182D"/>
    <w:rsid w:val="23A40173"/>
    <w:rsid w:val="23AB50CE"/>
    <w:rsid w:val="23B5C535"/>
    <w:rsid w:val="23B64EE7"/>
    <w:rsid w:val="23C85279"/>
    <w:rsid w:val="23D2CF56"/>
    <w:rsid w:val="23DF1E1B"/>
    <w:rsid w:val="23E1665A"/>
    <w:rsid w:val="23EC4954"/>
    <w:rsid w:val="23EF90EB"/>
    <w:rsid w:val="2428B6D2"/>
    <w:rsid w:val="24304C36"/>
    <w:rsid w:val="2448C85E"/>
    <w:rsid w:val="24541D85"/>
    <w:rsid w:val="248C99B4"/>
    <w:rsid w:val="24A3CA2A"/>
    <w:rsid w:val="24CDB03A"/>
    <w:rsid w:val="24D011CF"/>
    <w:rsid w:val="24DC2E0E"/>
    <w:rsid w:val="24E61665"/>
    <w:rsid w:val="250A67EE"/>
    <w:rsid w:val="250B154E"/>
    <w:rsid w:val="251A5DAD"/>
    <w:rsid w:val="25237CFF"/>
    <w:rsid w:val="252B308C"/>
    <w:rsid w:val="254261B8"/>
    <w:rsid w:val="25639A14"/>
    <w:rsid w:val="256EDC84"/>
    <w:rsid w:val="25732FFE"/>
    <w:rsid w:val="257AADB5"/>
    <w:rsid w:val="25997AC0"/>
    <w:rsid w:val="25C7D0D1"/>
    <w:rsid w:val="25D784C9"/>
    <w:rsid w:val="25D95DAC"/>
    <w:rsid w:val="25F61A56"/>
    <w:rsid w:val="25F61C73"/>
    <w:rsid w:val="2600231F"/>
    <w:rsid w:val="261C27C6"/>
    <w:rsid w:val="261E0036"/>
    <w:rsid w:val="262315AC"/>
    <w:rsid w:val="26610AA4"/>
    <w:rsid w:val="266788B3"/>
    <w:rsid w:val="268153AE"/>
    <w:rsid w:val="26A1BD3F"/>
    <w:rsid w:val="26E79DE1"/>
    <w:rsid w:val="26ED8148"/>
    <w:rsid w:val="26F89ACC"/>
    <w:rsid w:val="26FAB62E"/>
    <w:rsid w:val="26FCAD63"/>
    <w:rsid w:val="270B3599"/>
    <w:rsid w:val="270B5640"/>
    <w:rsid w:val="271B5635"/>
    <w:rsid w:val="27278B94"/>
    <w:rsid w:val="27533EFD"/>
    <w:rsid w:val="27604E0A"/>
    <w:rsid w:val="2771924B"/>
    <w:rsid w:val="27810682"/>
    <w:rsid w:val="2781B881"/>
    <w:rsid w:val="278B9D29"/>
    <w:rsid w:val="279B9BD0"/>
    <w:rsid w:val="27A7BC6B"/>
    <w:rsid w:val="27AF2F2E"/>
    <w:rsid w:val="27B5E3A1"/>
    <w:rsid w:val="27B9D097"/>
    <w:rsid w:val="27C7DC09"/>
    <w:rsid w:val="27CD291F"/>
    <w:rsid w:val="27D6C7FA"/>
    <w:rsid w:val="27F4A2E3"/>
    <w:rsid w:val="27FFAD53"/>
    <w:rsid w:val="2816133F"/>
    <w:rsid w:val="281D240F"/>
    <w:rsid w:val="282B586A"/>
    <w:rsid w:val="2845B8B5"/>
    <w:rsid w:val="285D1A8B"/>
    <w:rsid w:val="285EE112"/>
    <w:rsid w:val="28689FE0"/>
    <w:rsid w:val="286AE450"/>
    <w:rsid w:val="287DC514"/>
    <w:rsid w:val="28988F3F"/>
    <w:rsid w:val="28999B28"/>
    <w:rsid w:val="289FD39E"/>
    <w:rsid w:val="28AD938A"/>
    <w:rsid w:val="28C16FCC"/>
    <w:rsid w:val="28C5C5EA"/>
    <w:rsid w:val="28CAF761"/>
    <w:rsid w:val="28DF6FAD"/>
    <w:rsid w:val="28F7AE65"/>
    <w:rsid w:val="2919815B"/>
    <w:rsid w:val="293E4164"/>
    <w:rsid w:val="2951B402"/>
    <w:rsid w:val="2958F073"/>
    <w:rsid w:val="29591E2B"/>
    <w:rsid w:val="296D1596"/>
    <w:rsid w:val="29909EB5"/>
    <w:rsid w:val="2994F7BB"/>
    <w:rsid w:val="29A10784"/>
    <w:rsid w:val="29B3B84D"/>
    <w:rsid w:val="29BB9E54"/>
    <w:rsid w:val="29DE7D4C"/>
    <w:rsid w:val="29EEAB43"/>
    <w:rsid w:val="2A05D728"/>
    <w:rsid w:val="2A2DC52E"/>
    <w:rsid w:val="2A3566B7"/>
    <w:rsid w:val="2A4816BA"/>
    <w:rsid w:val="2A5E13B9"/>
    <w:rsid w:val="2A780952"/>
    <w:rsid w:val="2A933839"/>
    <w:rsid w:val="2AD39442"/>
    <w:rsid w:val="2AD965CA"/>
    <w:rsid w:val="2AE509A6"/>
    <w:rsid w:val="2AEF3DFC"/>
    <w:rsid w:val="2AEF68C8"/>
    <w:rsid w:val="2AEFAB1B"/>
    <w:rsid w:val="2AF5405F"/>
    <w:rsid w:val="2B2824D4"/>
    <w:rsid w:val="2B3C043F"/>
    <w:rsid w:val="2B559440"/>
    <w:rsid w:val="2B60FB12"/>
    <w:rsid w:val="2B768099"/>
    <w:rsid w:val="2B85F80B"/>
    <w:rsid w:val="2BB6F03A"/>
    <w:rsid w:val="2BD92A96"/>
    <w:rsid w:val="2BFC6A8D"/>
    <w:rsid w:val="2C0DAD60"/>
    <w:rsid w:val="2C190850"/>
    <w:rsid w:val="2C330FCB"/>
    <w:rsid w:val="2C4A2EAA"/>
    <w:rsid w:val="2C4BD8EA"/>
    <w:rsid w:val="2C7D99A7"/>
    <w:rsid w:val="2C8ECA17"/>
    <w:rsid w:val="2CACA9EB"/>
    <w:rsid w:val="2CB7398E"/>
    <w:rsid w:val="2CE66F28"/>
    <w:rsid w:val="2CFE4C57"/>
    <w:rsid w:val="2D291005"/>
    <w:rsid w:val="2D2EAEE6"/>
    <w:rsid w:val="2D36B003"/>
    <w:rsid w:val="2D427712"/>
    <w:rsid w:val="2D555AD1"/>
    <w:rsid w:val="2D662852"/>
    <w:rsid w:val="2D6D3138"/>
    <w:rsid w:val="2D7D082E"/>
    <w:rsid w:val="2D85364D"/>
    <w:rsid w:val="2D90D00F"/>
    <w:rsid w:val="2DA47984"/>
    <w:rsid w:val="2DAB8097"/>
    <w:rsid w:val="2DBE36A8"/>
    <w:rsid w:val="2DC033A0"/>
    <w:rsid w:val="2DC28081"/>
    <w:rsid w:val="2DCEE02C"/>
    <w:rsid w:val="2DDE549B"/>
    <w:rsid w:val="2DE23083"/>
    <w:rsid w:val="2DE34FF7"/>
    <w:rsid w:val="2DF70802"/>
    <w:rsid w:val="2E1CE33F"/>
    <w:rsid w:val="2E265D56"/>
    <w:rsid w:val="2E420B6E"/>
    <w:rsid w:val="2E4AD6A8"/>
    <w:rsid w:val="2E8C6593"/>
    <w:rsid w:val="2E96BC2B"/>
    <w:rsid w:val="2E9E6321"/>
    <w:rsid w:val="2EB4FA39"/>
    <w:rsid w:val="2ECF3644"/>
    <w:rsid w:val="2ED2B82B"/>
    <w:rsid w:val="2EE79F10"/>
    <w:rsid w:val="2EEAB8E9"/>
    <w:rsid w:val="2F04E59A"/>
    <w:rsid w:val="2F05C813"/>
    <w:rsid w:val="2F12CB92"/>
    <w:rsid w:val="2F18D88F"/>
    <w:rsid w:val="2F1CCB53"/>
    <w:rsid w:val="2F2B2A83"/>
    <w:rsid w:val="2F2BDA75"/>
    <w:rsid w:val="2F2C25C5"/>
    <w:rsid w:val="2F385FA8"/>
    <w:rsid w:val="2F413AE3"/>
    <w:rsid w:val="2F4A8B3B"/>
    <w:rsid w:val="2F4C38BB"/>
    <w:rsid w:val="2F57876A"/>
    <w:rsid w:val="2F6B24E1"/>
    <w:rsid w:val="2F712CFE"/>
    <w:rsid w:val="2F7EC23E"/>
    <w:rsid w:val="2F9D8500"/>
    <w:rsid w:val="2FC238B9"/>
    <w:rsid w:val="2FCD6385"/>
    <w:rsid w:val="2FD040BB"/>
    <w:rsid w:val="2FE15A2A"/>
    <w:rsid w:val="2FEB859F"/>
    <w:rsid w:val="3006C05B"/>
    <w:rsid w:val="301292A0"/>
    <w:rsid w:val="3022F7F7"/>
    <w:rsid w:val="302EFB05"/>
    <w:rsid w:val="30454B0F"/>
    <w:rsid w:val="30658C4C"/>
    <w:rsid w:val="3075F635"/>
    <w:rsid w:val="308B7FDE"/>
    <w:rsid w:val="309C5114"/>
    <w:rsid w:val="30A7E236"/>
    <w:rsid w:val="30BB8B78"/>
    <w:rsid w:val="30C7B8D1"/>
    <w:rsid w:val="30C7F626"/>
    <w:rsid w:val="30CFE3AC"/>
    <w:rsid w:val="30D4F8A4"/>
    <w:rsid w:val="30DD5848"/>
    <w:rsid w:val="30EB7E22"/>
    <w:rsid w:val="312FE347"/>
    <w:rsid w:val="313CA066"/>
    <w:rsid w:val="313F0C40"/>
    <w:rsid w:val="314A8FB2"/>
    <w:rsid w:val="316D941B"/>
    <w:rsid w:val="3173FC1D"/>
    <w:rsid w:val="3179B32B"/>
    <w:rsid w:val="318DDEB9"/>
    <w:rsid w:val="31989C6A"/>
    <w:rsid w:val="31B27152"/>
    <w:rsid w:val="31B300AF"/>
    <w:rsid w:val="31BBB919"/>
    <w:rsid w:val="31CF4501"/>
    <w:rsid w:val="31D300F0"/>
    <w:rsid w:val="31E06078"/>
    <w:rsid w:val="31F40FC5"/>
    <w:rsid w:val="321EF918"/>
    <w:rsid w:val="32382175"/>
    <w:rsid w:val="323CA8B4"/>
    <w:rsid w:val="32559007"/>
    <w:rsid w:val="325A0AC0"/>
    <w:rsid w:val="325CE7C8"/>
    <w:rsid w:val="32797ED0"/>
    <w:rsid w:val="327EF1BA"/>
    <w:rsid w:val="3281A513"/>
    <w:rsid w:val="328AC7C0"/>
    <w:rsid w:val="329120FC"/>
    <w:rsid w:val="32D525C2"/>
    <w:rsid w:val="32DE9FAC"/>
    <w:rsid w:val="32EC2A41"/>
    <w:rsid w:val="3306C26F"/>
    <w:rsid w:val="332052E3"/>
    <w:rsid w:val="33227743"/>
    <w:rsid w:val="33353DA6"/>
    <w:rsid w:val="3342C90F"/>
    <w:rsid w:val="334D8D74"/>
    <w:rsid w:val="335A98B9"/>
    <w:rsid w:val="3363A605"/>
    <w:rsid w:val="33709158"/>
    <w:rsid w:val="3379B57A"/>
    <w:rsid w:val="337DC44C"/>
    <w:rsid w:val="3381704C"/>
    <w:rsid w:val="3387913C"/>
    <w:rsid w:val="33AF37F4"/>
    <w:rsid w:val="33E63CB5"/>
    <w:rsid w:val="33EE398A"/>
    <w:rsid w:val="33F76673"/>
    <w:rsid w:val="34078340"/>
    <w:rsid w:val="340B7661"/>
    <w:rsid w:val="3439AF8B"/>
    <w:rsid w:val="3439C8B0"/>
    <w:rsid w:val="343CA7C1"/>
    <w:rsid w:val="34449E21"/>
    <w:rsid w:val="3453053D"/>
    <w:rsid w:val="3455A465"/>
    <w:rsid w:val="34588893"/>
    <w:rsid w:val="345EBB05"/>
    <w:rsid w:val="346B5785"/>
    <w:rsid w:val="34744128"/>
    <w:rsid w:val="3476BE57"/>
    <w:rsid w:val="347A700D"/>
    <w:rsid w:val="348DB90F"/>
    <w:rsid w:val="349556AC"/>
    <w:rsid w:val="34A8A1D2"/>
    <w:rsid w:val="34A8CEDB"/>
    <w:rsid w:val="34B0068C"/>
    <w:rsid w:val="34CDC732"/>
    <w:rsid w:val="34F018E8"/>
    <w:rsid w:val="350872F6"/>
    <w:rsid w:val="352C2943"/>
    <w:rsid w:val="353809EE"/>
    <w:rsid w:val="3538BC71"/>
    <w:rsid w:val="3548A0E5"/>
    <w:rsid w:val="356C014F"/>
    <w:rsid w:val="356C9B63"/>
    <w:rsid w:val="3581AB64"/>
    <w:rsid w:val="35840674"/>
    <w:rsid w:val="35C4CC3E"/>
    <w:rsid w:val="35CB257C"/>
    <w:rsid w:val="35D57FEC"/>
    <w:rsid w:val="35D86DC9"/>
    <w:rsid w:val="35DA23E7"/>
    <w:rsid w:val="35E75208"/>
    <w:rsid w:val="35EA167E"/>
    <w:rsid w:val="35F174C6"/>
    <w:rsid w:val="35F1FE11"/>
    <w:rsid w:val="35F4E791"/>
    <w:rsid w:val="3616406E"/>
    <w:rsid w:val="3616DE61"/>
    <w:rsid w:val="361B9F3D"/>
    <w:rsid w:val="36262416"/>
    <w:rsid w:val="362DA220"/>
    <w:rsid w:val="36404D00"/>
    <w:rsid w:val="3647C913"/>
    <w:rsid w:val="367601DF"/>
    <w:rsid w:val="36CF9AD6"/>
    <w:rsid w:val="36ED7822"/>
    <w:rsid w:val="370EBE96"/>
    <w:rsid w:val="37290AD9"/>
    <w:rsid w:val="373678F4"/>
    <w:rsid w:val="3736FD00"/>
    <w:rsid w:val="375D0E69"/>
    <w:rsid w:val="376305B3"/>
    <w:rsid w:val="3772A526"/>
    <w:rsid w:val="377636C6"/>
    <w:rsid w:val="3777B018"/>
    <w:rsid w:val="3794D594"/>
    <w:rsid w:val="37B2AEC2"/>
    <w:rsid w:val="37BF6D3E"/>
    <w:rsid w:val="37CFCC52"/>
    <w:rsid w:val="37DA5160"/>
    <w:rsid w:val="37FA934A"/>
    <w:rsid w:val="3808EE58"/>
    <w:rsid w:val="3836E422"/>
    <w:rsid w:val="3839318E"/>
    <w:rsid w:val="38393F79"/>
    <w:rsid w:val="383CBC1A"/>
    <w:rsid w:val="3845294E"/>
    <w:rsid w:val="38480C08"/>
    <w:rsid w:val="3867DFBD"/>
    <w:rsid w:val="386DFA6E"/>
    <w:rsid w:val="38740653"/>
    <w:rsid w:val="38BB2256"/>
    <w:rsid w:val="38BCA110"/>
    <w:rsid w:val="38F901AC"/>
    <w:rsid w:val="3903320E"/>
    <w:rsid w:val="3916D00A"/>
    <w:rsid w:val="3937E734"/>
    <w:rsid w:val="395A7FDA"/>
    <w:rsid w:val="395D5F47"/>
    <w:rsid w:val="39638E49"/>
    <w:rsid w:val="39784CA1"/>
    <w:rsid w:val="397F6913"/>
    <w:rsid w:val="3987D412"/>
    <w:rsid w:val="39973F50"/>
    <w:rsid w:val="399C8BAC"/>
    <w:rsid w:val="39AD1769"/>
    <w:rsid w:val="39AEBB84"/>
    <w:rsid w:val="39BBD992"/>
    <w:rsid w:val="39C9C753"/>
    <w:rsid w:val="3A03B01E"/>
    <w:rsid w:val="3A0D9589"/>
    <w:rsid w:val="3A3243F4"/>
    <w:rsid w:val="3A35B366"/>
    <w:rsid w:val="3A480BCC"/>
    <w:rsid w:val="3A4DD5DF"/>
    <w:rsid w:val="3A4E4CDE"/>
    <w:rsid w:val="3A549264"/>
    <w:rsid w:val="3A5E91B8"/>
    <w:rsid w:val="3A6825D7"/>
    <w:rsid w:val="3A73C9D0"/>
    <w:rsid w:val="3A7E5A8C"/>
    <w:rsid w:val="3A81220A"/>
    <w:rsid w:val="3A814C42"/>
    <w:rsid w:val="3A8A7890"/>
    <w:rsid w:val="3AA16594"/>
    <w:rsid w:val="3AA17582"/>
    <w:rsid w:val="3AA8F10F"/>
    <w:rsid w:val="3AAA45E8"/>
    <w:rsid w:val="3AAB8722"/>
    <w:rsid w:val="3AB6BEF3"/>
    <w:rsid w:val="3ADE13C9"/>
    <w:rsid w:val="3AE27EA7"/>
    <w:rsid w:val="3AEB6FD3"/>
    <w:rsid w:val="3AED248C"/>
    <w:rsid w:val="3AF18083"/>
    <w:rsid w:val="3B1E193E"/>
    <w:rsid w:val="3B2433EC"/>
    <w:rsid w:val="3B47ABE2"/>
    <w:rsid w:val="3B4F64A8"/>
    <w:rsid w:val="3B4F90CF"/>
    <w:rsid w:val="3B629B5F"/>
    <w:rsid w:val="3B64F964"/>
    <w:rsid w:val="3C059D6C"/>
    <w:rsid w:val="3C1ACECA"/>
    <w:rsid w:val="3C65C1D0"/>
    <w:rsid w:val="3C80977C"/>
    <w:rsid w:val="3C9EF450"/>
    <w:rsid w:val="3CAF8E84"/>
    <w:rsid w:val="3CBED01F"/>
    <w:rsid w:val="3CC9E8F6"/>
    <w:rsid w:val="3CE9F138"/>
    <w:rsid w:val="3CF7A7C4"/>
    <w:rsid w:val="3D387087"/>
    <w:rsid w:val="3DA16DCD"/>
    <w:rsid w:val="3DA95B53"/>
    <w:rsid w:val="3DBCA2A9"/>
    <w:rsid w:val="3DC78299"/>
    <w:rsid w:val="3DDF42AA"/>
    <w:rsid w:val="3DE13AC4"/>
    <w:rsid w:val="3DF8FC68"/>
    <w:rsid w:val="3E101DF7"/>
    <w:rsid w:val="3E14F1B8"/>
    <w:rsid w:val="3E2310F4"/>
    <w:rsid w:val="3E2D5D16"/>
    <w:rsid w:val="3E59E4EB"/>
    <w:rsid w:val="3E5BE7E9"/>
    <w:rsid w:val="3E68BDC0"/>
    <w:rsid w:val="3E6D6AA2"/>
    <w:rsid w:val="3E73DE6F"/>
    <w:rsid w:val="3E808850"/>
    <w:rsid w:val="3E90E683"/>
    <w:rsid w:val="3EA9047A"/>
    <w:rsid w:val="3EABBFB2"/>
    <w:rsid w:val="3EB758B4"/>
    <w:rsid w:val="3EC08EF0"/>
    <w:rsid w:val="3ED30B89"/>
    <w:rsid w:val="3ED90811"/>
    <w:rsid w:val="3ED93B3D"/>
    <w:rsid w:val="3EE2F1B6"/>
    <w:rsid w:val="3EF9DB44"/>
    <w:rsid w:val="3F23D963"/>
    <w:rsid w:val="3F251A05"/>
    <w:rsid w:val="3F277337"/>
    <w:rsid w:val="3F36CD19"/>
    <w:rsid w:val="3F4E7905"/>
    <w:rsid w:val="3F62A8A1"/>
    <w:rsid w:val="3F884574"/>
    <w:rsid w:val="3F9C699D"/>
    <w:rsid w:val="3FA3C870"/>
    <w:rsid w:val="3FBA2701"/>
    <w:rsid w:val="3FBD32D6"/>
    <w:rsid w:val="3FBEE155"/>
    <w:rsid w:val="3FE820E1"/>
    <w:rsid w:val="3FEB65C4"/>
    <w:rsid w:val="3FFEE322"/>
    <w:rsid w:val="40048E21"/>
    <w:rsid w:val="401A81C8"/>
    <w:rsid w:val="40715186"/>
    <w:rsid w:val="4072D846"/>
    <w:rsid w:val="408DBAFC"/>
    <w:rsid w:val="40994C81"/>
    <w:rsid w:val="40A13A07"/>
    <w:rsid w:val="40A1D95F"/>
    <w:rsid w:val="40AD3545"/>
    <w:rsid w:val="40D777EB"/>
    <w:rsid w:val="40FB8601"/>
    <w:rsid w:val="4113B831"/>
    <w:rsid w:val="414A495F"/>
    <w:rsid w:val="414D70F3"/>
    <w:rsid w:val="414E76D4"/>
    <w:rsid w:val="41664EA6"/>
    <w:rsid w:val="416D87FB"/>
    <w:rsid w:val="417F6CA9"/>
    <w:rsid w:val="417FA53F"/>
    <w:rsid w:val="419341A7"/>
    <w:rsid w:val="41A07D93"/>
    <w:rsid w:val="41B45923"/>
    <w:rsid w:val="41D2C1F1"/>
    <w:rsid w:val="41D38B00"/>
    <w:rsid w:val="41F562D0"/>
    <w:rsid w:val="41F7B3A2"/>
    <w:rsid w:val="41FC9E69"/>
    <w:rsid w:val="42147816"/>
    <w:rsid w:val="42202B32"/>
    <w:rsid w:val="422B025B"/>
    <w:rsid w:val="422EB550"/>
    <w:rsid w:val="42350191"/>
    <w:rsid w:val="4242F9D6"/>
    <w:rsid w:val="424663A6"/>
    <w:rsid w:val="424B1ECA"/>
    <w:rsid w:val="42509EBD"/>
    <w:rsid w:val="4251713D"/>
    <w:rsid w:val="42579885"/>
    <w:rsid w:val="4277DA55"/>
    <w:rsid w:val="42944C93"/>
    <w:rsid w:val="42AEFF33"/>
    <w:rsid w:val="42C2F910"/>
    <w:rsid w:val="42D6D15C"/>
    <w:rsid w:val="42DD2BB1"/>
    <w:rsid w:val="42ED14C4"/>
    <w:rsid w:val="42FE2ABE"/>
    <w:rsid w:val="43127EF9"/>
    <w:rsid w:val="43195466"/>
    <w:rsid w:val="432420B3"/>
    <w:rsid w:val="433E09F9"/>
    <w:rsid w:val="43405A67"/>
    <w:rsid w:val="43545311"/>
    <w:rsid w:val="435B9A80"/>
    <w:rsid w:val="4361C433"/>
    <w:rsid w:val="436F5B61"/>
    <w:rsid w:val="43B0BE0E"/>
    <w:rsid w:val="43C85323"/>
    <w:rsid w:val="43E23407"/>
    <w:rsid w:val="43EDBEC2"/>
    <w:rsid w:val="43F4368B"/>
    <w:rsid w:val="43FA22DC"/>
    <w:rsid w:val="4400F8BD"/>
    <w:rsid w:val="440573FE"/>
    <w:rsid w:val="441F443F"/>
    <w:rsid w:val="44304C0C"/>
    <w:rsid w:val="44387EB2"/>
    <w:rsid w:val="4465F376"/>
    <w:rsid w:val="4474140B"/>
    <w:rsid w:val="4499C6E3"/>
    <w:rsid w:val="44D36744"/>
    <w:rsid w:val="44DF1275"/>
    <w:rsid w:val="44DF3E53"/>
    <w:rsid w:val="44E1A99E"/>
    <w:rsid w:val="44F5B45F"/>
    <w:rsid w:val="45058953"/>
    <w:rsid w:val="450597E8"/>
    <w:rsid w:val="450B2BC2"/>
    <w:rsid w:val="450FF287"/>
    <w:rsid w:val="451A5E7C"/>
    <w:rsid w:val="4535C6BE"/>
    <w:rsid w:val="45841220"/>
    <w:rsid w:val="4595F33D"/>
    <w:rsid w:val="459D637D"/>
    <w:rsid w:val="45A84E1D"/>
    <w:rsid w:val="45AB11B6"/>
    <w:rsid w:val="45B86CF9"/>
    <w:rsid w:val="45C33ADB"/>
    <w:rsid w:val="45C7CE62"/>
    <w:rsid w:val="45DE86FD"/>
    <w:rsid w:val="45EC15AF"/>
    <w:rsid w:val="45EF8670"/>
    <w:rsid w:val="462F6BB5"/>
    <w:rsid w:val="46324E1D"/>
    <w:rsid w:val="467269C4"/>
    <w:rsid w:val="4672CB76"/>
    <w:rsid w:val="4675BEAE"/>
    <w:rsid w:val="4684D819"/>
    <w:rsid w:val="46868612"/>
    <w:rsid w:val="4694132F"/>
    <w:rsid w:val="4694231D"/>
    <w:rsid w:val="469EF7B1"/>
    <w:rsid w:val="46B986AD"/>
    <w:rsid w:val="46CE9B6A"/>
    <w:rsid w:val="46D31A41"/>
    <w:rsid w:val="46E451C8"/>
    <w:rsid w:val="46FD84E4"/>
    <w:rsid w:val="471A69E7"/>
    <w:rsid w:val="471D7EC4"/>
    <w:rsid w:val="472BD74D"/>
    <w:rsid w:val="4735EF32"/>
    <w:rsid w:val="4740888F"/>
    <w:rsid w:val="47450246"/>
    <w:rsid w:val="476538F6"/>
    <w:rsid w:val="4782F9B5"/>
    <w:rsid w:val="4795F91A"/>
    <w:rsid w:val="47A39749"/>
    <w:rsid w:val="47BE3CE3"/>
    <w:rsid w:val="47D8AC5A"/>
    <w:rsid w:val="47E6030D"/>
    <w:rsid w:val="47EB7087"/>
    <w:rsid w:val="47EB7FC2"/>
    <w:rsid w:val="47FCA555"/>
    <w:rsid w:val="48014EF1"/>
    <w:rsid w:val="4816B337"/>
    <w:rsid w:val="48356105"/>
    <w:rsid w:val="483A193B"/>
    <w:rsid w:val="483FF112"/>
    <w:rsid w:val="486858ED"/>
    <w:rsid w:val="487E0387"/>
    <w:rsid w:val="48816299"/>
    <w:rsid w:val="48B5A52A"/>
    <w:rsid w:val="48B5A560"/>
    <w:rsid w:val="48EC0DFA"/>
    <w:rsid w:val="490A1E36"/>
    <w:rsid w:val="490AD710"/>
    <w:rsid w:val="4914994D"/>
    <w:rsid w:val="491ECA16"/>
    <w:rsid w:val="49234478"/>
    <w:rsid w:val="494D6105"/>
    <w:rsid w:val="4952D09E"/>
    <w:rsid w:val="4963E11E"/>
    <w:rsid w:val="497FD932"/>
    <w:rsid w:val="49A65B0D"/>
    <w:rsid w:val="49B07935"/>
    <w:rsid w:val="49B37FB7"/>
    <w:rsid w:val="49DD8420"/>
    <w:rsid w:val="49F0F762"/>
    <w:rsid w:val="49F443EC"/>
    <w:rsid w:val="4A18F086"/>
    <w:rsid w:val="4A19D3E8"/>
    <w:rsid w:val="4A1E9934"/>
    <w:rsid w:val="4A329D32"/>
    <w:rsid w:val="4A3525A6"/>
    <w:rsid w:val="4A407F6E"/>
    <w:rsid w:val="4A47D29C"/>
    <w:rsid w:val="4A4832D2"/>
    <w:rsid w:val="4A62AA6A"/>
    <w:rsid w:val="4A6A3CF4"/>
    <w:rsid w:val="4A6EFE48"/>
    <w:rsid w:val="4A73C15F"/>
    <w:rsid w:val="4A75B1A1"/>
    <w:rsid w:val="4A7FAB19"/>
    <w:rsid w:val="4A80108F"/>
    <w:rsid w:val="4A825D10"/>
    <w:rsid w:val="4A867873"/>
    <w:rsid w:val="4AB651BE"/>
    <w:rsid w:val="4ABF14D9"/>
    <w:rsid w:val="4AC22826"/>
    <w:rsid w:val="4AC7D224"/>
    <w:rsid w:val="4ACA2D32"/>
    <w:rsid w:val="4ACE0AF5"/>
    <w:rsid w:val="4AE1A7E3"/>
    <w:rsid w:val="4AEE01F4"/>
    <w:rsid w:val="4B0193FC"/>
    <w:rsid w:val="4B0E85B2"/>
    <w:rsid w:val="4B1B1017"/>
    <w:rsid w:val="4B232084"/>
    <w:rsid w:val="4B492FD1"/>
    <w:rsid w:val="4B5696F0"/>
    <w:rsid w:val="4B576D8D"/>
    <w:rsid w:val="4B6DA21F"/>
    <w:rsid w:val="4B7B2EB6"/>
    <w:rsid w:val="4B7F9980"/>
    <w:rsid w:val="4B94A656"/>
    <w:rsid w:val="4B99AF6F"/>
    <w:rsid w:val="4BAB5C3F"/>
    <w:rsid w:val="4BB7C2EB"/>
    <w:rsid w:val="4BCA3791"/>
    <w:rsid w:val="4BD39AEB"/>
    <w:rsid w:val="4BDAEF32"/>
    <w:rsid w:val="4BE3ECAE"/>
    <w:rsid w:val="4BE40333"/>
    <w:rsid w:val="4BF0B1D8"/>
    <w:rsid w:val="4C163E89"/>
    <w:rsid w:val="4C23AEBC"/>
    <w:rsid w:val="4C2F4702"/>
    <w:rsid w:val="4C35D444"/>
    <w:rsid w:val="4C422ED6"/>
    <w:rsid w:val="4C45FD2C"/>
    <w:rsid w:val="4C56493E"/>
    <w:rsid w:val="4C589243"/>
    <w:rsid w:val="4C5B5733"/>
    <w:rsid w:val="4C5BAC44"/>
    <w:rsid w:val="4C6555FA"/>
    <w:rsid w:val="4C7F25F0"/>
    <w:rsid w:val="4CA31AA2"/>
    <w:rsid w:val="4CA6A8B2"/>
    <w:rsid w:val="4CADBDF4"/>
    <w:rsid w:val="4CB699BE"/>
    <w:rsid w:val="4CBC8DE4"/>
    <w:rsid w:val="4CE1AB48"/>
    <w:rsid w:val="4CEA245A"/>
    <w:rsid w:val="4CF26342"/>
    <w:rsid w:val="4CFA891A"/>
    <w:rsid w:val="4D097280"/>
    <w:rsid w:val="4D117142"/>
    <w:rsid w:val="4D118BA4"/>
    <w:rsid w:val="4D1EDB15"/>
    <w:rsid w:val="4D3892AD"/>
    <w:rsid w:val="4D3A6649"/>
    <w:rsid w:val="4D57A7C0"/>
    <w:rsid w:val="4D5ECA92"/>
    <w:rsid w:val="4D63479B"/>
    <w:rsid w:val="4D649D29"/>
    <w:rsid w:val="4D6CAE13"/>
    <w:rsid w:val="4D742B8A"/>
    <w:rsid w:val="4D86F9F8"/>
    <w:rsid w:val="4D9737A1"/>
    <w:rsid w:val="4D99BD5E"/>
    <w:rsid w:val="4DA10522"/>
    <w:rsid w:val="4DAD29A9"/>
    <w:rsid w:val="4E01CDF4"/>
    <w:rsid w:val="4E0C190A"/>
    <w:rsid w:val="4E2780CC"/>
    <w:rsid w:val="4E300BE0"/>
    <w:rsid w:val="4E350053"/>
    <w:rsid w:val="4E46242A"/>
    <w:rsid w:val="4E51C55E"/>
    <w:rsid w:val="4E5F2EAB"/>
    <w:rsid w:val="4E6EB85A"/>
    <w:rsid w:val="4E6F3371"/>
    <w:rsid w:val="4E85F4BB"/>
    <w:rsid w:val="4E9DC473"/>
    <w:rsid w:val="4EB73A42"/>
    <w:rsid w:val="4EB9CC3F"/>
    <w:rsid w:val="4EB9FB8E"/>
    <w:rsid w:val="4EBAD7A7"/>
    <w:rsid w:val="4ED6A42A"/>
    <w:rsid w:val="4EE47797"/>
    <w:rsid w:val="4EEF98D5"/>
    <w:rsid w:val="4F19A5B3"/>
    <w:rsid w:val="4F1B8D70"/>
    <w:rsid w:val="4F2086F2"/>
    <w:rsid w:val="4F38F15B"/>
    <w:rsid w:val="4F3E9F90"/>
    <w:rsid w:val="4F48F493"/>
    <w:rsid w:val="4F4BF088"/>
    <w:rsid w:val="4F5B947A"/>
    <w:rsid w:val="4F79CF98"/>
    <w:rsid w:val="4F9531B9"/>
    <w:rsid w:val="4F9D63C6"/>
    <w:rsid w:val="4FAA97C0"/>
    <w:rsid w:val="4FCA95E2"/>
    <w:rsid w:val="4FD1C50C"/>
    <w:rsid w:val="4FDA535E"/>
    <w:rsid w:val="4FDBD1F7"/>
    <w:rsid w:val="4FE107FE"/>
    <w:rsid w:val="4FEA2E6A"/>
    <w:rsid w:val="50047BCC"/>
    <w:rsid w:val="500B8D5B"/>
    <w:rsid w:val="50194C0A"/>
    <w:rsid w:val="501E353B"/>
    <w:rsid w:val="50250120"/>
    <w:rsid w:val="502E9A9F"/>
    <w:rsid w:val="503BE998"/>
    <w:rsid w:val="5056DA7E"/>
    <w:rsid w:val="505DEAAC"/>
    <w:rsid w:val="506D2092"/>
    <w:rsid w:val="5079092C"/>
    <w:rsid w:val="508DA2E6"/>
    <w:rsid w:val="508EC016"/>
    <w:rsid w:val="50AEAF53"/>
    <w:rsid w:val="50B14326"/>
    <w:rsid w:val="50CE644E"/>
    <w:rsid w:val="50D8A5E4"/>
    <w:rsid w:val="50EC5E46"/>
    <w:rsid w:val="50EC9C26"/>
    <w:rsid w:val="51004C6D"/>
    <w:rsid w:val="510E2130"/>
    <w:rsid w:val="512A329E"/>
    <w:rsid w:val="513034F0"/>
    <w:rsid w:val="514CB486"/>
    <w:rsid w:val="51710D44"/>
    <w:rsid w:val="5177A258"/>
    <w:rsid w:val="517C77D0"/>
    <w:rsid w:val="5185EB53"/>
    <w:rsid w:val="519D297C"/>
    <w:rsid w:val="51B51C6B"/>
    <w:rsid w:val="51BD957D"/>
    <w:rsid w:val="51BE919C"/>
    <w:rsid w:val="51E2B3A1"/>
    <w:rsid w:val="51E46360"/>
    <w:rsid w:val="51EA7874"/>
    <w:rsid w:val="51F12203"/>
    <w:rsid w:val="51F273F0"/>
    <w:rsid w:val="51FAB72C"/>
    <w:rsid w:val="5208F0F3"/>
    <w:rsid w:val="520CC74A"/>
    <w:rsid w:val="521886E5"/>
    <w:rsid w:val="5224E5CD"/>
    <w:rsid w:val="5225E7B7"/>
    <w:rsid w:val="52274D92"/>
    <w:rsid w:val="522CD353"/>
    <w:rsid w:val="52342344"/>
    <w:rsid w:val="52459B21"/>
    <w:rsid w:val="52565A30"/>
    <w:rsid w:val="525EC755"/>
    <w:rsid w:val="5273C9C1"/>
    <w:rsid w:val="5279E228"/>
    <w:rsid w:val="529A56D0"/>
    <w:rsid w:val="529B7DCC"/>
    <w:rsid w:val="529C1CCE"/>
    <w:rsid w:val="52A52313"/>
    <w:rsid w:val="52A8C589"/>
    <w:rsid w:val="52F00F19"/>
    <w:rsid w:val="5313D0A2"/>
    <w:rsid w:val="531D8201"/>
    <w:rsid w:val="53263B46"/>
    <w:rsid w:val="53342073"/>
    <w:rsid w:val="53353371"/>
    <w:rsid w:val="533AEDFE"/>
    <w:rsid w:val="536C956C"/>
    <w:rsid w:val="53853A0B"/>
    <w:rsid w:val="53869CA9"/>
    <w:rsid w:val="53A176DD"/>
    <w:rsid w:val="53B8EB18"/>
    <w:rsid w:val="53D44D7A"/>
    <w:rsid w:val="54004557"/>
    <w:rsid w:val="5413C4E6"/>
    <w:rsid w:val="54164842"/>
    <w:rsid w:val="5418F689"/>
    <w:rsid w:val="542498B8"/>
    <w:rsid w:val="542510C9"/>
    <w:rsid w:val="54265C48"/>
    <w:rsid w:val="54452089"/>
    <w:rsid w:val="544EF0F9"/>
    <w:rsid w:val="5485050C"/>
    <w:rsid w:val="548A7293"/>
    <w:rsid w:val="54973B0C"/>
    <w:rsid w:val="549D70CB"/>
    <w:rsid w:val="54AF630E"/>
    <w:rsid w:val="54B92923"/>
    <w:rsid w:val="54B9C230"/>
    <w:rsid w:val="54C7B18A"/>
    <w:rsid w:val="54DA1308"/>
    <w:rsid w:val="54E1DBA8"/>
    <w:rsid w:val="54ECBD2D"/>
    <w:rsid w:val="54F6562F"/>
    <w:rsid w:val="54F87243"/>
    <w:rsid w:val="54F9A62D"/>
    <w:rsid w:val="550F5ABB"/>
    <w:rsid w:val="550FBD4D"/>
    <w:rsid w:val="55293D12"/>
    <w:rsid w:val="552E03D7"/>
    <w:rsid w:val="552E54CA"/>
    <w:rsid w:val="55318408"/>
    <w:rsid w:val="554093D0"/>
    <w:rsid w:val="55647415"/>
    <w:rsid w:val="5579A94D"/>
    <w:rsid w:val="55872F70"/>
    <w:rsid w:val="55A650CF"/>
    <w:rsid w:val="55A6B346"/>
    <w:rsid w:val="55A9906D"/>
    <w:rsid w:val="55D31E8E"/>
    <w:rsid w:val="55E1C615"/>
    <w:rsid w:val="561890A8"/>
    <w:rsid w:val="562B7FD2"/>
    <w:rsid w:val="5639412C"/>
    <w:rsid w:val="56430B28"/>
    <w:rsid w:val="5645FC22"/>
    <w:rsid w:val="5677E73A"/>
    <w:rsid w:val="567AC6C6"/>
    <w:rsid w:val="568103D5"/>
    <w:rsid w:val="568FEEC6"/>
    <w:rsid w:val="569442A4"/>
    <w:rsid w:val="56ABE516"/>
    <w:rsid w:val="56ACB8D3"/>
    <w:rsid w:val="56BDE997"/>
    <w:rsid w:val="56DBDE9C"/>
    <w:rsid w:val="56DC6216"/>
    <w:rsid w:val="56DC6D16"/>
    <w:rsid w:val="56F05976"/>
    <w:rsid w:val="56F856F0"/>
    <w:rsid w:val="57006EB4"/>
    <w:rsid w:val="57158480"/>
    <w:rsid w:val="5715EFAE"/>
    <w:rsid w:val="572E44D5"/>
    <w:rsid w:val="572FC26F"/>
    <w:rsid w:val="574B34D9"/>
    <w:rsid w:val="574BC6F4"/>
    <w:rsid w:val="575240E1"/>
    <w:rsid w:val="576EEEEF"/>
    <w:rsid w:val="577FD629"/>
    <w:rsid w:val="5781618A"/>
    <w:rsid w:val="57A64728"/>
    <w:rsid w:val="57BD048F"/>
    <w:rsid w:val="57C83783"/>
    <w:rsid w:val="57CE99C1"/>
    <w:rsid w:val="57D5A7C7"/>
    <w:rsid w:val="57D8939B"/>
    <w:rsid w:val="57E45AB5"/>
    <w:rsid w:val="57E5BA9E"/>
    <w:rsid w:val="57E5F0D5"/>
    <w:rsid w:val="580B4072"/>
    <w:rsid w:val="581274C2"/>
    <w:rsid w:val="58158A9E"/>
    <w:rsid w:val="581BBE30"/>
    <w:rsid w:val="581BC808"/>
    <w:rsid w:val="58297670"/>
    <w:rsid w:val="582B1365"/>
    <w:rsid w:val="582CDEFD"/>
    <w:rsid w:val="583146EF"/>
    <w:rsid w:val="583407F6"/>
    <w:rsid w:val="584436A9"/>
    <w:rsid w:val="5859B9F8"/>
    <w:rsid w:val="5865A499"/>
    <w:rsid w:val="586CE86A"/>
    <w:rsid w:val="588297DA"/>
    <w:rsid w:val="5883EB70"/>
    <w:rsid w:val="588CE072"/>
    <w:rsid w:val="58942751"/>
    <w:rsid w:val="58A01DDF"/>
    <w:rsid w:val="58AD7E06"/>
    <w:rsid w:val="58B1C00F"/>
    <w:rsid w:val="58C6B479"/>
    <w:rsid w:val="590499A9"/>
    <w:rsid w:val="5907BF3E"/>
    <w:rsid w:val="5911D391"/>
    <w:rsid w:val="5920A1F0"/>
    <w:rsid w:val="592F8102"/>
    <w:rsid w:val="593618DE"/>
    <w:rsid w:val="595B341D"/>
    <w:rsid w:val="595D5025"/>
    <w:rsid w:val="596C60E8"/>
    <w:rsid w:val="5970E1EE"/>
    <w:rsid w:val="597B1E57"/>
    <w:rsid w:val="597EDB5C"/>
    <w:rsid w:val="598AA085"/>
    <w:rsid w:val="599178C7"/>
    <w:rsid w:val="59A68F13"/>
    <w:rsid w:val="59C9A381"/>
    <w:rsid w:val="59CFEE89"/>
    <w:rsid w:val="59D06E64"/>
    <w:rsid w:val="59E8429F"/>
    <w:rsid w:val="59F86F53"/>
    <w:rsid w:val="59FC9580"/>
    <w:rsid w:val="5A029E67"/>
    <w:rsid w:val="5A080D41"/>
    <w:rsid w:val="5A23D5CC"/>
    <w:rsid w:val="5A394A45"/>
    <w:rsid w:val="5A46E787"/>
    <w:rsid w:val="5A5342E3"/>
    <w:rsid w:val="5A77EF46"/>
    <w:rsid w:val="5A7D7C89"/>
    <w:rsid w:val="5A91C750"/>
    <w:rsid w:val="5A93C2F1"/>
    <w:rsid w:val="5AA064EA"/>
    <w:rsid w:val="5AAB18CC"/>
    <w:rsid w:val="5ABF6C01"/>
    <w:rsid w:val="5AD5EBE4"/>
    <w:rsid w:val="5AE14902"/>
    <w:rsid w:val="5AE9338A"/>
    <w:rsid w:val="5AF66B05"/>
    <w:rsid w:val="5B233042"/>
    <w:rsid w:val="5B28AB80"/>
    <w:rsid w:val="5B4398B6"/>
    <w:rsid w:val="5B4E18C4"/>
    <w:rsid w:val="5B4F29EC"/>
    <w:rsid w:val="5B54366F"/>
    <w:rsid w:val="5B59E570"/>
    <w:rsid w:val="5B79CB55"/>
    <w:rsid w:val="5B7F5639"/>
    <w:rsid w:val="5B8F0EF1"/>
    <w:rsid w:val="5B9563B5"/>
    <w:rsid w:val="5B987E96"/>
    <w:rsid w:val="5BB2C9CA"/>
    <w:rsid w:val="5BC31E38"/>
    <w:rsid w:val="5BC472A7"/>
    <w:rsid w:val="5BC9F53E"/>
    <w:rsid w:val="5BE887C9"/>
    <w:rsid w:val="5BF0E246"/>
    <w:rsid w:val="5C013DF1"/>
    <w:rsid w:val="5C0F038B"/>
    <w:rsid w:val="5C2F6521"/>
    <w:rsid w:val="5C30BA34"/>
    <w:rsid w:val="5C3CC77F"/>
    <w:rsid w:val="5C4202F5"/>
    <w:rsid w:val="5C54E0B7"/>
    <w:rsid w:val="5C65C482"/>
    <w:rsid w:val="5C94DE62"/>
    <w:rsid w:val="5C990908"/>
    <w:rsid w:val="5C995BC5"/>
    <w:rsid w:val="5CAB0A01"/>
    <w:rsid w:val="5CB183B7"/>
    <w:rsid w:val="5CBCB656"/>
    <w:rsid w:val="5CD4AB0E"/>
    <w:rsid w:val="5CE9E925"/>
    <w:rsid w:val="5D048047"/>
    <w:rsid w:val="5D107134"/>
    <w:rsid w:val="5D240FA0"/>
    <w:rsid w:val="5D2BC21B"/>
    <w:rsid w:val="5D2E2B36"/>
    <w:rsid w:val="5D49ECE5"/>
    <w:rsid w:val="5D4BA39A"/>
    <w:rsid w:val="5D5608FD"/>
    <w:rsid w:val="5D58678C"/>
    <w:rsid w:val="5D649209"/>
    <w:rsid w:val="5D781183"/>
    <w:rsid w:val="5D903129"/>
    <w:rsid w:val="5D9075E3"/>
    <w:rsid w:val="5DBA6120"/>
    <w:rsid w:val="5DBCD8D9"/>
    <w:rsid w:val="5DC52AB8"/>
    <w:rsid w:val="5DD3F9C1"/>
    <w:rsid w:val="5DFF749A"/>
    <w:rsid w:val="5E1588AC"/>
    <w:rsid w:val="5E3E00AC"/>
    <w:rsid w:val="5E3E1D52"/>
    <w:rsid w:val="5E42330A"/>
    <w:rsid w:val="5E5A7693"/>
    <w:rsid w:val="5E707B6F"/>
    <w:rsid w:val="5E7091F4"/>
    <w:rsid w:val="5E8B098C"/>
    <w:rsid w:val="5E8B3D4A"/>
    <w:rsid w:val="5E9AF17E"/>
    <w:rsid w:val="5EA5122F"/>
    <w:rsid w:val="5EB327AC"/>
    <w:rsid w:val="5ECCF78B"/>
    <w:rsid w:val="5EDC4A17"/>
    <w:rsid w:val="5F00626A"/>
    <w:rsid w:val="5F10CAC1"/>
    <w:rsid w:val="5F12FA4D"/>
    <w:rsid w:val="5F208683"/>
    <w:rsid w:val="5F552026"/>
    <w:rsid w:val="5F56778D"/>
    <w:rsid w:val="5F685C62"/>
    <w:rsid w:val="5F79A3B7"/>
    <w:rsid w:val="5FAAB9EE"/>
    <w:rsid w:val="5FAC1B10"/>
    <w:rsid w:val="5FB1590D"/>
    <w:rsid w:val="5FC49233"/>
    <w:rsid w:val="5FCAF5BF"/>
    <w:rsid w:val="5FD6A523"/>
    <w:rsid w:val="5FDE036B"/>
    <w:rsid w:val="5FE979D1"/>
    <w:rsid w:val="5FF2F96A"/>
    <w:rsid w:val="600A66BD"/>
    <w:rsid w:val="600C6255"/>
    <w:rsid w:val="601C9675"/>
    <w:rsid w:val="603FD66C"/>
    <w:rsid w:val="606F032A"/>
    <w:rsid w:val="6079D51D"/>
    <w:rsid w:val="608C86BB"/>
    <w:rsid w:val="609F3936"/>
    <w:rsid w:val="60A2E9DA"/>
    <w:rsid w:val="60B94E05"/>
    <w:rsid w:val="60D184DB"/>
    <w:rsid w:val="60D7554C"/>
    <w:rsid w:val="60DE85AA"/>
    <w:rsid w:val="60EDBC79"/>
    <w:rsid w:val="61055623"/>
    <w:rsid w:val="610B0FC2"/>
    <w:rsid w:val="6121BF83"/>
    <w:rsid w:val="61241D85"/>
    <w:rsid w:val="6148D6D5"/>
    <w:rsid w:val="614D13B3"/>
    <w:rsid w:val="6166C620"/>
    <w:rsid w:val="61695D49"/>
    <w:rsid w:val="61760802"/>
    <w:rsid w:val="617AD7BC"/>
    <w:rsid w:val="617BF26E"/>
    <w:rsid w:val="61854A32"/>
    <w:rsid w:val="61BD5A48"/>
    <w:rsid w:val="61C1A935"/>
    <w:rsid w:val="61C92FEA"/>
    <w:rsid w:val="61C96444"/>
    <w:rsid w:val="61CD89BF"/>
    <w:rsid w:val="61D69779"/>
    <w:rsid w:val="61D82935"/>
    <w:rsid w:val="61DA1D9F"/>
    <w:rsid w:val="61FFBFAE"/>
    <w:rsid w:val="620C4C6F"/>
    <w:rsid w:val="6213EAD9"/>
    <w:rsid w:val="6228571C"/>
    <w:rsid w:val="62604F8F"/>
    <w:rsid w:val="626860B8"/>
    <w:rsid w:val="62692F8E"/>
    <w:rsid w:val="62857BBE"/>
    <w:rsid w:val="6288F4C4"/>
    <w:rsid w:val="6290203A"/>
    <w:rsid w:val="629F2AC5"/>
    <w:rsid w:val="62A2F037"/>
    <w:rsid w:val="62C176D7"/>
    <w:rsid w:val="62F9AF53"/>
    <w:rsid w:val="62FC32F5"/>
    <w:rsid w:val="63020C71"/>
    <w:rsid w:val="630BBDB6"/>
    <w:rsid w:val="630D91DB"/>
    <w:rsid w:val="633D9E36"/>
    <w:rsid w:val="63471890"/>
    <w:rsid w:val="63546671"/>
    <w:rsid w:val="635DC89E"/>
    <w:rsid w:val="63777F2A"/>
    <w:rsid w:val="6381DB42"/>
    <w:rsid w:val="63954B69"/>
    <w:rsid w:val="639C6C2C"/>
    <w:rsid w:val="63AFBB3A"/>
    <w:rsid w:val="63B396F3"/>
    <w:rsid w:val="63B87684"/>
    <w:rsid w:val="63BA98CE"/>
    <w:rsid w:val="63C6E1CD"/>
    <w:rsid w:val="63D3D38D"/>
    <w:rsid w:val="63E0FCCC"/>
    <w:rsid w:val="63F6C78D"/>
    <w:rsid w:val="63FB944F"/>
    <w:rsid w:val="64043EC5"/>
    <w:rsid w:val="641E5C20"/>
    <w:rsid w:val="64214EA9"/>
    <w:rsid w:val="6441AB2C"/>
    <w:rsid w:val="64555F7D"/>
    <w:rsid w:val="6467BC89"/>
    <w:rsid w:val="646BA1D3"/>
    <w:rsid w:val="64784A8E"/>
    <w:rsid w:val="64818A87"/>
    <w:rsid w:val="6484B475"/>
    <w:rsid w:val="64AB50EC"/>
    <w:rsid w:val="64AEC4ED"/>
    <w:rsid w:val="64B32EF3"/>
    <w:rsid w:val="64B507DC"/>
    <w:rsid w:val="64B515DB"/>
    <w:rsid w:val="64BF9089"/>
    <w:rsid w:val="64D3DF45"/>
    <w:rsid w:val="64E1F058"/>
    <w:rsid w:val="65084E19"/>
    <w:rsid w:val="653CC59F"/>
    <w:rsid w:val="65552932"/>
    <w:rsid w:val="65598F51"/>
    <w:rsid w:val="657A97DF"/>
    <w:rsid w:val="657BEC38"/>
    <w:rsid w:val="65A5634B"/>
    <w:rsid w:val="65A8F017"/>
    <w:rsid w:val="65C1ACBE"/>
    <w:rsid w:val="65C60885"/>
    <w:rsid w:val="65C98C23"/>
    <w:rsid w:val="65D87DB8"/>
    <w:rsid w:val="65D89374"/>
    <w:rsid w:val="65F12FDE"/>
    <w:rsid w:val="66077234"/>
    <w:rsid w:val="661386FB"/>
    <w:rsid w:val="6620FF38"/>
    <w:rsid w:val="664F8B8C"/>
    <w:rsid w:val="6650D83D"/>
    <w:rsid w:val="665C169B"/>
    <w:rsid w:val="666CF1D5"/>
    <w:rsid w:val="6674CD6D"/>
    <w:rsid w:val="667B7203"/>
    <w:rsid w:val="6693F4B9"/>
    <w:rsid w:val="6696BC51"/>
    <w:rsid w:val="66A61440"/>
    <w:rsid w:val="66C28F08"/>
    <w:rsid w:val="66D1201A"/>
    <w:rsid w:val="66E63182"/>
    <w:rsid w:val="66FBC83F"/>
    <w:rsid w:val="6709B9A0"/>
    <w:rsid w:val="670BF117"/>
    <w:rsid w:val="670DD681"/>
    <w:rsid w:val="67120E5E"/>
    <w:rsid w:val="6734BF8A"/>
    <w:rsid w:val="6746BB48"/>
    <w:rsid w:val="675F2B3B"/>
    <w:rsid w:val="676ACBE0"/>
    <w:rsid w:val="67774294"/>
    <w:rsid w:val="677B5FC6"/>
    <w:rsid w:val="677C7EC7"/>
    <w:rsid w:val="678DC004"/>
    <w:rsid w:val="67A11326"/>
    <w:rsid w:val="67CA7A3B"/>
    <w:rsid w:val="67CBC581"/>
    <w:rsid w:val="67D57D94"/>
    <w:rsid w:val="67E5BF6A"/>
    <w:rsid w:val="67EADE3C"/>
    <w:rsid w:val="6809CAA4"/>
    <w:rsid w:val="68174264"/>
    <w:rsid w:val="682CAE47"/>
    <w:rsid w:val="6838F9D8"/>
    <w:rsid w:val="685367D7"/>
    <w:rsid w:val="685F2E4C"/>
    <w:rsid w:val="6861DB59"/>
    <w:rsid w:val="686B9C87"/>
    <w:rsid w:val="6872847C"/>
    <w:rsid w:val="68834C83"/>
    <w:rsid w:val="68A68008"/>
    <w:rsid w:val="68B238A1"/>
    <w:rsid w:val="68B62A74"/>
    <w:rsid w:val="68B7AD07"/>
    <w:rsid w:val="68BEA6D7"/>
    <w:rsid w:val="68CE115D"/>
    <w:rsid w:val="68D6BF9F"/>
    <w:rsid w:val="6902722A"/>
    <w:rsid w:val="6907CBFE"/>
    <w:rsid w:val="691BFA0B"/>
    <w:rsid w:val="6929E02F"/>
    <w:rsid w:val="6944FCAB"/>
    <w:rsid w:val="696A7ED8"/>
    <w:rsid w:val="69711C4C"/>
    <w:rsid w:val="69721656"/>
    <w:rsid w:val="69771F89"/>
    <w:rsid w:val="69944DF9"/>
    <w:rsid w:val="6998B02D"/>
    <w:rsid w:val="69A0F3B9"/>
    <w:rsid w:val="69A92540"/>
    <w:rsid w:val="69D9E61E"/>
    <w:rsid w:val="69F5A8DA"/>
    <w:rsid w:val="69F9A9A2"/>
    <w:rsid w:val="69FF7E78"/>
    <w:rsid w:val="6A00AE02"/>
    <w:rsid w:val="6A423DDF"/>
    <w:rsid w:val="6A5531C2"/>
    <w:rsid w:val="6A5A32A1"/>
    <w:rsid w:val="6A5B6A8F"/>
    <w:rsid w:val="6A61A04E"/>
    <w:rsid w:val="6A7F7D65"/>
    <w:rsid w:val="6AB0628D"/>
    <w:rsid w:val="6B0F3FF9"/>
    <w:rsid w:val="6B2DBC89"/>
    <w:rsid w:val="6B3460B7"/>
    <w:rsid w:val="6B38BDE0"/>
    <w:rsid w:val="6B3E4ED0"/>
    <w:rsid w:val="6B698C94"/>
    <w:rsid w:val="6BA3D5B8"/>
    <w:rsid w:val="6BB1B780"/>
    <w:rsid w:val="6BC16D29"/>
    <w:rsid w:val="6BC8B1E5"/>
    <w:rsid w:val="6BCA1E40"/>
    <w:rsid w:val="6BD849EC"/>
    <w:rsid w:val="6BDBC2EA"/>
    <w:rsid w:val="6C0016E6"/>
    <w:rsid w:val="6C0F42FE"/>
    <w:rsid w:val="6C2DFD4F"/>
    <w:rsid w:val="6C33ACA1"/>
    <w:rsid w:val="6C38546E"/>
    <w:rsid w:val="6C3B02EF"/>
    <w:rsid w:val="6C4171AD"/>
    <w:rsid w:val="6C4233BD"/>
    <w:rsid w:val="6C42A67E"/>
    <w:rsid w:val="6C49416C"/>
    <w:rsid w:val="6C72CE6E"/>
    <w:rsid w:val="6C969AAF"/>
    <w:rsid w:val="6C9CA0E0"/>
    <w:rsid w:val="6CC473F9"/>
    <w:rsid w:val="6CEA0DE0"/>
    <w:rsid w:val="6CF803BE"/>
    <w:rsid w:val="6D1673EA"/>
    <w:rsid w:val="6D1B62A0"/>
    <w:rsid w:val="6D41966C"/>
    <w:rsid w:val="6D6E58E5"/>
    <w:rsid w:val="6D854458"/>
    <w:rsid w:val="6DBB59A1"/>
    <w:rsid w:val="6DCBB14F"/>
    <w:rsid w:val="6DF0D7E7"/>
    <w:rsid w:val="6DF493F1"/>
    <w:rsid w:val="6E060477"/>
    <w:rsid w:val="6E27EF74"/>
    <w:rsid w:val="6E287494"/>
    <w:rsid w:val="6E414D19"/>
    <w:rsid w:val="6E6ACC66"/>
    <w:rsid w:val="6E88D29E"/>
    <w:rsid w:val="6E8B2678"/>
    <w:rsid w:val="6E8CF226"/>
    <w:rsid w:val="6E97E5FD"/>
    <w:rsid w:val="6E9FB221"/>
    <w:rsid w:val="6EA645E6"/>
    <w:rsid w:val="6EC48DE9"/>
    <w:rsid w:val="6ECF875A"/>
    <w:rsid w:val="6ED5B833"/>
    <w:rsid w:val="6EDF80F1"/>
    <w:rsid w:val="6EF7CF5F"/>
    <w:rsid w:val="6F1CA5B2"/>
    <w:rsid w:val="6F217A25"/>
    <w:rsid w:val="6F271625"/>
    <w:rsid w:val="6F2C2C65"/>
    <w:rsid w:val="6F3F5383"/>
    <w:rsid w:val="6F5057A5"/>
    <w:rsid w:val="6F68650E"/>
    <w:rsid w:val="6F82EA8F"/>
    <w:rsid w:val="6FF0C309"/>
    <w:rsid w:val="7013FC44"/>
    <w:rsid w:val="701ECBBD"/>
    <w:rsid w:val="703524D2"/>
    <w:rsid w:val="7037ADB1"/>
    <w:rsid w:val="70560232"/>
    <w:rsid w:val="705E0013"/>
    <w:rsid w:val="705E1C28"/>
    <w:rsid w:val="70674465"/>
    <w:rsid w:val="707A3F8F"/>
    <w:rsid w:val="707B06DA"/>
    <w:rsid w:val="708C9644"/>
    <w:rsid w:val="70A42649"/>
    <w:rsid w:val="70ABBB0F"/>
    <w:rsid w:val="70B55093"/>
    <w:rsid w:val="70C349FB"/>
    <w:rsid w:val="70D03979"/>
    <w:rsid w:val="70D0E1D2"/>
    <w:rsid w:val="70F730E1"/>
    <w:rsid w:val="7102B382"/>
    <w:rsid w:val="710457A2"/>
    <w:rsid w:val="7124E99B"/>
    <w:rsid w:val="713245C8"/>
    <w:rsid w:val="715E7114"/>
    <w:rsid w:val="7162696A"/>
    <w:rsid w:val="7178E793"/>
    <w:rsid w:val="7178EDDB"/>
    <w:rsid w:val="717C5FDA"/>
    <w:rsid w:val="71806267"/>
    <w:rsid w:val="7184A248"/>
    <w:rsid w:val="7186735A"/>
    <w:rsid w:val="719C2DA4"/>
    <w:rsid w:val="71B0D42D"/>
    <w:rsid w:val="71B920CB"/>
    <w:rsid w:val="71DA4145"/>
    <w:rsid w:val="71DA9456"/>
    <w:rsid w:val="722E624A"/>
    <w:rsid w:val="723D0DA4"/>
    <w:rsid w:val="7248EF7D"/>
    <w:rsid w:val="724C1C29"/>
    <w:rsid w:val="72591AE7"/>
    <w:rsid w:val="7262B533"/>
    <w:rsid w:val="72655C25"/>
    <w:rsid w:val="7270ACDD"/>
    <w:rsid w:val="727AA76A"/>
    <w:rsid w:val="7289F152"/>
    <w:rsid w:val="728BA80F"/>
    <w:rsid w:val="72C11716"/>
    <w:rsid w:val="72D9759A"/>
    <w:rsid w:val="72DF6F88"/>
    <w:rsid w:val="72EAA6D6"/>
    <w:rsid w:val="731DD196"/>
    <w:rsid w:val="732469AF"/>
    <w:rsid w:val="7336891A"/>
    <w:rsid w:val="7349BA69"/>
    <w:rsid w:val="73594F64"/>
    <w:rsid w:val="738EA3D4"/>
    <w:rsid w:val="73D47C0C"/>
    <w:rsid w:val="73E7EC8A"/>
    <w:rsid w:val="73F4EB48"/>
    <w:rsid w:val="7437CAA9"/>
    <w:rsid w:val="74531AAF"/>
    <w:rsid w:val="74606076"/>
    <w:rsid w:val="7468358E"/>
    <w:rsid w:val="74773949"/>
    <w:rsid w:val="7478BE62"/>
    <w:rsid w:val="749AD83F"/>
    <w:rsid w:val="749EE461"/>
    <w:rsid w:val="74AD3335"/>
    <w:rsid w:val="74C79858"/>
    <w:rsid w:val="74CF254F"/>
    <w:rsid w:val="74DD4B9A"/>
    <w:rsid w:val="74E678B6"/>
    <w:rsid w:val="74EF9A88"/>
    <w:rsid w:val="75082494"/>
    <w:rsid w:val="75297355"/>
    <w:rsid w:val="7544BF06"/>
    <w:rsid w:val="754EBBCF"/>
    <w:rsid w:val="755B3D5A"/>
    <w:rsid w:val="755BE01D"/>
    <w:rsid w:val="75613F87"/>
    <w:rsid w:val="759FD1EF"/>
    <w:rsid w:val="75A452F5"/>
    <w:rsid w:val="75C7CB14"/>
    <w:rsid w:val="75D1D925"/>
    <w:rsid w:val="75ECCFAE"/>
    <w:rsid w:val="7636A8A0"/>
    <w:rsid w:val="763DFB95"/>
    <w:rsid w:val="764CF58B"/>
    <w:rsid w:val="76682EB8"/>
    <w:rsid w:val="76716B75"/>
    <w:rsid w:val="7671A493"/>
    <w:rsid w:val="76861F99"/>
    <w:rsid w:val="7687053F"/>
    <w:rsid w:val="7690F026"/>
    <w:rsid w:val="7694DD1C"/>
    <w:rsid w:val="76974A3A"/>
    <w:rsid w:val="76B3CFCF"/>
    <w:rsid w:val="76C0EAD6"/>
    <w:rsid w:val="76EAF96F"/>
    <w:rsid w:val="77025ED5"/>
    <w:rsid w:val="77072782"/>
    <w:rsid w:val="7729859F"/>
    <w:rsid w:val="777C9659"/>
    <w:rsid w:val="7780DB9D"/>
    <w:rsid w:val="779FD650"/>
    <w:rsid w:val="77B9FACC"/>
    <w:rsid w:val="77D11BD7"/>
    <w:rsid w:val="77D27901"/>
    <w:rsid w:val="77D76CE6"/>
    <w:rsid w:val="77EA06A8"/>
    <w:rsid w:val="77FFC858"/>
    <w:rsid w:val="78027A0F"/>
    <w:rsid w:val="782CC087"/>
    <w:rsid w:val="785C08B6"/>
    <w:rsid w:val="787CA7F0"/>
    <w:rsid w:val="7891D953"/>
    <w:rsid w:val="789D6D38"/>
    <w:rsid w:val="78BE437F"/>
    <w:rsid w:val="78C94289"/>
    <w:rsid w:val="78CB29D9"/>
    <w:rsid w:val="78D2188C"/>
    <w:rsid w:val="78D49DA9"/>
    <w:rsid w:val="78E76636"/>
    <w:rsid w:val="78F2A0F8"/>
    <w:rsid w:val="78FB2A17"/>
    <w:rsid w:val="78FC8A90"/>
    <w:rsid w:val="7917141E"/>
    <w:rsid w:val="7922AA32"/>
    <w:rsid w:val="79384CB2"/>
    <w:rsid w:val="793C25C9"/>
    <w:rsid w:val="79666FF6"/>
    <w:rsid w:val="796D94D4"/>
    <w:rsid w:val="79797166"/>
    <w:rsid w:val="797F7CA8"/>
    <w:rsid w:val="797F869A"/>
    <w:rsid w:val="7987F134"/>
    <w:rsid w:val="79EBB9FC"/>
    <w:rsid w:val="7A1088E7"/>
    <w:rsid w:val="7A17AC35"/>
    <w:rsid w:val="7A4CF040"/>
    <w:rsid w:val="7A734312"/>
    <w:rsid w:val="7A95A12F"/>
    <w:rsid w:val="7A9B590F"/>
    <w:rsid w:val="7A9D9E1A"/>
    <w:rsid w:val="7AAA22E7"/>
    <w:rsid w:val="7ABD14D3"/>
    <w:rsid w:val="7AC472F4"/>
    <w:rsid w:val="7AD4F09F"/>
    <w:rsid w:val="7AEEDEBB"/>
    <w:rsid w:val="7AEF85EE"/>
    <w:rsid w:val="7B0451CF"/>
    <w:rsid w:val="7B0A19C3"/>
    <w:rsid w:val="7B24A473"/>
    <w:rsid w:val="7B258300"/>
    <w:rsid w:val="7B35A8E4"/>
    <w:rsid w:val="7B3A1AD1"/>
    <w:rsid w:val="7B489468"/>
    <w:rsid w:val="7B56034D"/>
    <w:rsid w:val="7B6C1D45"/>
    <w:rsid w:val="7B8ED923"/>
    <w:rsid w:val="7B9C8CF5"/>
    <w:rsid w:val="7BAA2D19"/>
    <w:rsid w:val="7BCB51EF"/>
    <w:rsid w:val="7BCDD925"/>
    <w:rsid w:val="7BCE87BE"/>
    <w:rsid w:val="7BD18B6C"/>
    <w:rsid w:val="7BFC23E3"/>
    <w:rsid w:val="7BFC6AEA"/>
    <w:rsid w:val="7BFCF6C2"/>
    <w:rsid w:val="7C06A1F0"/>
    <w:rsid w:val="7C1961F8"/>
    <w:rsid w:val="7C20CCEC"/>
    <w:rsid w:val="7C2A9CCF"/>
    <w:rsid w:val="7C3FBCD7"/>
    <w:rsid w:val="7C4AA00F"/>
    <w:rsid w:val="7C50077C"/>
    <w:rsid w:val="7C744392"/>
    <w:rsid w:val="7C7A35BC"/>
    <w:rsid w:val="7C7E1E1A"/>
    <w:rsid w:val="7CA02A6A"/>
    <w:rsid w:val="7CADD7AA"/>
    <w:rsid w:val="7CAF6D03"/>
    <w:rsid w:val="7D0031AA"/>
    <w:rsid w:val="7D03EDAA"/>
    <w:rsid w:val="7D0A5217"/>
    <w:rsid w:val="7D0BE7BC"/>
    <w:rsid w:val="7D18E69D"/>
    <w:rsid w:val="7D1ABD35"/>
    <w:rsid w:val="7D1D4D1F"/>
    <w:rsid w:val="7D235ABE"/>
    <w:rsid w:val="7D260869"/>
    <w:rsid w:val="7D4FD425"/>
    <w:rsid w:val="7D66E663"/>
    <w:rsid w:val="7D779E64"/>
    <w:rsid w:val="7DB72C0F"/>
    <w:rsid w:val="7DB968E6"/>
    <w:rsid w:val="7DCB55C6"/>
    <w:rsid w:val="7DDB71E7"/>
    <w:rsid w:val="7DE8C21E"/>
    <w:rsid w:val="7E043161"/>
    <w:rsid w:val="7E2A2D2F"/>
    <w:rsid w:val="7E3BFACB"/>
    <w:rsid w:val="7E3D9B08"/>
    <w:rsid w:val="7E4C3983"/>
    <w:rsid w:val="7E554A66"/>
    <w:rsid w:val="7E55E17F"/>
    <w:rsid w:val="7E61CCFD"/>
    <w:rsid w:val="7E71969E"/>
    <w:rsid w:val="7E754971"/>
    <w:rsid w:val="7E8FCFAC"/>
    <w:rsid w:val="7E93B93F"/>
    <w:rsid w:val="7E9A60D6"/>
    <w:rsid w:val="7EA0F03A"/>
    <w:rsid w:val="7EA7DC87"/>
    <w:rsid w:val="7EA937C8"/>
    <w:rsid w:val="7EC2B3B9"/>
    <w:rsid w:val="7EE65CDA"/>
    <w:rsid w:val="7F062880"/>
    <w:rsid w:val="7F0B1D90"/>
    <w:rsid w:val="7F13DD19"/>
    <w:rsid w:val="7F3174FC"/>
    <w:rsid w:val="7F338025"/>
    <w:rsid w:val="7F3BE5F2"/>
    <w:rsid w:val="7F479D90"/>
    <w:rsid w:val="7F538761"/>
    <w:rsid w:val="7F53B8FB"/>
    <w:rsid w:val="7F560166"/>
    <w:rsid w:val="7F60B513"/>
    <w:rsid w:val="7F775D99"/>
    <w:rsid w:val="7F9681A9"/>
    <w:rsid w:val="7F9DBADC"/>
    <w:rsid w:val="7F9F4D96"/>
    <w:rsid w:val="7FB702B7"/>
    <w:rsid w:val="7FC67693"/>
    <w:rsid w:val="7FC8BC70"/>
    <w:rsid w:val="7FD29D77"/>
    <w:rsid w:val="7FE698D4"/>
    <w:rsid w:val="7FE79E66"/>
    <w:rsid w:val="7FEE5625"/>
    <w:rsid w:val="7FFC1A6C"/>
    <w:rsid w:val="7FFCA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B02D"/>
  <w15:chartTrackingRefBased/>
  <w15:docId w15:val="{5EE8174E-10DF-426E-87ED-864FA3FC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1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1C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725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1C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1C6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143671"/>
    <w:pPr>
      <w:spacing w:after="100"/>
    </w:pPr>
  </w:style>
  <w:style w:type="paragraph" w:styleId="TOC2">
    <w:name w:val="toc 2"/>
    <w:basedOn w:val="Normal"/>
    <w:next w:val="Normal"/>
    <w:autoRedefine/>
    <w:uiPriority w:val="39"/>
    <w:unhideWhenUsed/>
    <w:rsid w:val="00143671"/>
    <w:pPr>
      <w:spacing w:after="100"/>
      <w:ind w:left="220"/>
    </w:pPr>
  </w:style>
  <w:style w:type="paragraph" w:styleId="TOC3">
    <w:name w:val="toc 3"/>
    <w:basedOn w:val="Normal"/>
    <w:next w:val="Normal"/>
    <w:autoRedefine/>
    <w:uiPriority w:val="39"/>
    <w:unhideWhenUsed/>
    <w:rsid w:val="00143671"/>
    <w:pPr>
      <w:spacing w:after="100"/>
      <w:ind w:left="440"/>
    </w:pPr>
  </w:style>
  <w:style w:type="paragraph" w:styleId="Header">
    <w:name w:val="header"/>
    <w:basedOn w:val="Normal"/>
    <w:link w:val="HeaderChar"/>
    <w:uiPriority w:val="99"/>
    <w:unhideWhenUsed/>
    <w:rsid w:val="00143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671"/>
  </w:style>
  <w:style w:type="paragraph" w:styleId="Footer">
    <w:name w:val="footer"/>
    <w:basedOn w:val="Normal"/>
    <w:link w:val="FooterChar"/>
    <w:uiPriority w:val="99"/>
    <w:unhideWhenUsed/>
    <w:rsid w:val="00143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7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ngwomenscot.org/research-reports/young-women-lead-2019-20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ngwomenscot.org/research-reports/young-women-lead-2018-2019/" TargetMode="External"/><Relationship Id="rId17" Type="http://schemas.openxmlformats.org/officeDocument/2006/relationships/hyperlink" Target="https://www.youngwomenscot.org/resources/young-women-lead-east-renfrewshire-renfrewshire/" TargetMode="External"/><Relationship Id="rId2" Type="http://schemas.openxmlformats.org/officeDocument/2006/relationships/customXml" Target="../customXml/item2.xml"/><Relationship Id="rId16" Type="http://schemas.openxmlformats.org/officeDocument/2006/relationships/hyperlink" Target="https://www.youngwomenscot.org/resources/young-women-lead-fi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ngwomenscot.org/research-reports/young-women-lead-committee-2017-2018/" TargetMode="External"/><Relationship Id="rId5" Type="http://schemas.openxmlformats.org/officeDocument/2006/relationships/styles" Target="styles.xml"/><Relationship Id="rId15" Type="http://schemas.openxmlformats.org/officeDocument/2006/relationships/hyperlink" Target="https://www.youngwomenscot.org/research-reports/young-women-lead-2022-dundee/" TargetMode="External"/><Relationship Id="rId10" Type="http://schemas.openxmlformats.org/officeDocument/2006/relationships/hyperlink" Target="mailto:hello@youngwomenscot.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ngwomenscot.org/research-reports/young-women-lead-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75022C5D-5AD3-47D6-B092-ECE087AEB0BB}"/>
</file>

<file path=customXml/itemProps2.xml><?xml version="1.0" encoding="utf-8"?>
<ds:datastoreItem xmlns:ds="http://schemas.openxmlformats.org/officeDocument/2006/customXml" ds:itemID="{963E2371-C60C-4B7F-BE39-18B73DB5ED74}">
  <ds:schemaRefs>
    <ds:schemaRef ds:uri="http://schemas.microsoft.com/sharepoint/v3/contenttype/forms"/>
  </ds:schemaRefs>
</ds:datastoreItem>
</file>

<file path=customXml/itemProps3.xml><?xml version="1.0" encoding="utf-8"?>
<ds:datastoreItem xmlns:ds="http://schemas.openxmlformats.org/officeDocument/2006/customXml" ds:itemID="{E61DF1AB-7C43-44AE-8493-DBD9678588F9}">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7115</Words>
  <Characters>40561</Characters>
  <Application>Microsoft Office Word</Application>
  <DocSecurity>0</DocSecurity>
  <Lines>338</Lines>
  <Paragraphs>95</Paragraphs>
  <ScaleCrop>false</ScaleCrop>
  <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Roberts</dc:creator>
  <cp:keywords/>
  <dc:description/>
  <cp:lastModifiedBy>Anya Stewart</cp:lastModifiedBy>
  <cp:revision>2</cp:revision>
  <dcterms:created xsi:type="dcterms:W3CDTF">2024-05-14T09:25:00Z</dcterms:created>
  <dcterms:modified xsi:type="dcterms:W3CDTF">2024-05-14T09:25:00Z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y fmtid="{D5CDD505-2E9C-101B-9397-08002B2CF9AE}" pid="4" name="GrammarlyDocumentId">
    <vt:lpwstr>03a23eabbca84949045600755ea44286c31c712b2ace60c81f78ee88dd4198fe</vt:lpwstr>
  </property>
</Properties>
</file>